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F42AF" w14:textId="5176C265" w:rsidR="006036D9" w:rsidRDefault="002D26C8" w:rsidP="002D26C8">
      <w:pPr>
        <w:rPr>
          <w:b/>
          <w:bCs/>
          <w:sz w:val="28"/>
          <w:szCs w:val="28"/>
          <w:u w:val="double"/>
        </w:rPr>
      </w:pPr>
      <w:r>
        <w:rPr>
          <w:rFonts w:ascii="Arial" w:eastAsia="Times New Roman" w:hAnsi="Arial" w:cs="Arial"/>
          <w:b/>
          <w:bCs/>
          <w:caps/>
          <w:noProof/>
          <w:color w:val="333333"/>
          <w:lang w:eastAsia="fr-CA"/>
          <w14:ligatures w14:val="standardContextual"/>
        </w:rPr>
        <w:drawing>
          <wp:inline distT="0" distB="0" distL="0" distR="0" wp14:anchorId="2E8D705B" wp14:editId="031C2C27">
            <wp:extent cx="1533525" cy="914400"/>
            <wp:effectExtent l="0" t="0" r="9525" b="0"/>
            <wp:docPr id="710597893" name="Image 710597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1703" name="Image 107651703"/>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533525" cy="914400"/>
                    </a:xfrm>
                    <a:prstGeom prst="rect">
                      <a:avLst/>
                    </a:prstGeom>
                  </pic:spPr>
                </pic:pic>
              </a:graphicData>
            </a:graphic>
          </wp:inline>
        </w:drawing>
      </w:r>
      <w:r>
        <w:rPr>
          <w:rFonts w:ascii="Arial" w:eastAsia="Times New Roman" w:hAnsi="Arial" w:cs="Arial"/>
          <w:b/>
          <w:bCs/>
          <w:caps/>
          <w:noProof/>
          <w:color w:val="333333"/>
          <w:lang w:eastAsia="fr-CA"/>
          <w14:ligatures w14:val="standardContextual"/>
        </w:rPr>
        <w:tab/>
      </w:r>
      <w:r w:rsidR="006036D9">
        <w:rPr>
          <w:noProof/>
        </w:rPr>
        <w:drawing>
          <wp:inline distT="0" distB="0" distL="0" distR="0" wp14:anchorId="5BF26016" wp14:editId="7C5D1F87">
            <wp:extent cx="2613255" cy="571434"/>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0453" cy="579568"/>
                    </a:xfrm>
                    <a:prstGeom prst="rect">
                      <a:avLst/>
                    </a:prstGeom>
                    <a:noFill/>
                    <a:ln>
                      <a:noFill/>
                    </a:ln>
                  </pic:spPr>
                </pic:pic>
              </a:graphicData>
            </a:graphic>
          </wp:inline>
        </w:drawing>
      </w:r>
      <w:r w:rsidR="00C55330">
        <w:rPr>
          <w:rFonts w:ascii="Arial" w:eastAsia="Times New Roman" w:hAnsi="Arial" w:cs="Arial"/>
          <w:b/>
          <w:bCs/>
          <w:caps/>
          <w:noProof/>
          <w:color w:val="333333"/>
          <w:lang w:eastAsia="fr-CA"/>
          <w14:ligatures w14:val="standardContextual"/>
        </w:rPr>
        <w:tab/>
      </w:r>
      <w:r w:rsidR="00C55330">
        <w:rPr>
          <w:rFonts w:ascii="Arial" w:eastAsia="Times New Roman" w:hAnsi="Arial" w:cs="Arial"/>
          <w:b/>
          <w:bCs/>
          <w:caps/>
          <w:noProof/>
          <w:color w:val="333333"/>
          <w:lang w:eastAsia="fr-CA"/>
          <w14:ligatures w14:val="standardContextual"/>
        </w:rPr>
        <w:tab/>
      </w:r>
      <w:r>
        <w:rPr>
          <w:rFonts w:ascii="Arial" w:eastAsia="Times New Roman" w:hAnsi="Arial" w:cs="Arial"/>
          <w:b/>
          <w:bCs/>
          <w:caps/>
          <w:noProof/>
          <w:color w:val="333333"/>
          <w:lang w:eastAsia="fr-CA"/>
          <w14:ligatures w14:val="standardContextual"/>
        </w:rPr>
        <w:drawing>
          <wp:inline distT="0" distB="0" distL="0" distR="0" wp14:anchorId="2A27D18F" wp14:editId="549F207B">
            <wp:extent cx="1533525" cy="914400"/>
            <wp:effectExtent l="0" t="0" r="9525" b="0"/>
            <wp:docPr id="1076517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1703" name="Image 107651703"/>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533525" cy="914400"/>
                    </a:xfrm>
                    <a:prstGeom prst="rect">
                      <a:avLst/>
                    </a:prstGeom>
                  </pic:spPr>
                </pic:pic>
              </a:graphicData>
            </a:graphic>
          </wp:inline>
        </w:drawing>
      </w:r>
      <w:r w:rsidR="00921D3F">
        <w:rPr>
          <w:rFonts w:ascii="Arial" w:eastAsia="Times New Roman" w:hAnsi="Arial" w:cs="Arial"/>
          <w:b/>
          <w:bCs/>
          <w:caps/>
          <w:noProof/>
          <w:color w:val="333333"/>
          <w:lang w:eastAsia="fr-CA"/>
          <w14:ligatures w14:val="standardContextual"/>
        </w:rPr>
        <w:t xml:space="preserve">                                                                     </w:t>
      </w:r>
    </w:p>
    <w:p w14:paraId="411E9D14" w14:textId="77777777" w:rsidR="006036D9" w:rsidRDefault="006036D9" w:rsidP="006036D9">
      <w:pPr>
        <w:ind w:left="1416" w:firstLine="708"/>
        <w:rPr>
          <w:b/>
          <w:bCs/>
          <w:sz w:val="28"/>
          <w:szCs w:val="28"/>
          <w:u w:val="double"/>
        </w:rPr>
      </w:pPr>
    </w:p>
    <w:p w14:paraId="44D4539C" w14:textId="7AE5A8D6" w:rsidR="008E375C" w:rsidRPr="00893B57" w:rsidRDefault="008E375C" w:rsidP="006036D9">
      <w:pPr>
        <w:jc w:val="center"/>
        <w:rPr>
          <w:rFonts w:ascii="Arial" w:hAnsi="Arial" w:cs="Arial"/>
          <w:bCs/>
          <w:color w:val="1F3864" w:themeColor="accent1" w:themeShade="80"/>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3B57">
        <w:rPr>
          <w:rFonts w:ascii="Arial" w:hAnsi="Arial" w:cs="Arial"/>
          <w:bCs/>
          <w:color w:val="1F3864" w:themeColor="accent1" w:themeShade="80"/>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 MUNICIPAL</w:t>
      </w:r>
      <w:r w:rsidR="00B94A10">
        <w:rPr>
          <w:rFonts w:ascii="Arial" w:hAnsi="Arial" w:cs="Arial"/>
          <w:bCs/>
          <w:color w:val="1F3864" w:themeColor="accent1" w:themeShade="80"/>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6036D9" w:rsidRPr="00893B57">
        <w:rPr>
          <w:rFonts w:ascii="Arial" w:hAnsi="Arial" w:cs="Arial"/>
          <w:bCs/>
          <w:color w:val="1F3864" w:themeColor="accent1" w:themeShade="80"/>
          <w:sz w:val="32"/>
          <w:szCs w:val="32"/>
          <w:u w:val="doub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DÉCEMBRE 2023</w:t>
      </w:r>
    </w:p>
    <w:p w14:paraId="69CB9214" w14:textId="105AB4A0" w:rsidR="00826605" w:rsidRPr="00EC08EE" w:rsidRDefault="00BF6119" w:rsidP="008E375C">
      <w:pPr>
        <w:shd w:val="clear" w:color="auto" w:fill="FFFFFF"/>
        <w:spacing w:after="0" w:line="240" w:lineRule="auto"/>
        <w:rPr>
          <w:rFonts w:ascii="Arial" w:eastAsia="Times New Roman" w:hAnsi="Arial" w:cs="Arial"/>
          <w:color w:val="2E74B5" w:themeColor="accent5" w:themeShade="BF"/>
          <w:sz w:val="24"/>
          <w:szCs w:val="24"/>
          <w:lang w:eastAsia="fr-CA"/>
        </w:rPr>
      </w:pPr>
      <w:r w:rsidRPr="00EC08EE">
        <w:rPr>
          <w:rFonts w:ascii="Arial" w:eastAsia="Times New Roman" w:hAnsi="Arial" w:cs="Arial"/>
          <w:color w:val="2E74B5" w:themeColor="accent5" w:themeShade="BF"/>
          <w:sz w:val="24"/>
          <w:szCs w:val="24"/>
          <w:lang w:eastAsia="fr-CA"/>
        </w:rPr>
        <w:t xml:space="preserve">Comme </w:t>
      </w:r>
      <w:r w:rsidR="00826605" w:rsidRPr="00EC08EE">
        <w:rPr>
          <w:rFonts w:ascii="Arial" w:eastAsia="Times New Roman" w:hAnsi="Arial" w:cs="Arial"/>
          <w:color w:val="2E74B5" w:themeColor="accent5" w:themeShade="BF"/>
          <w:sz w:val="24"/>
          <w:szCs w:val="24"/>
          <w:lang w:eastAsia="fr-CA"/>
        </w:rPr>
        <w:t>l’arrivé</w:t>
      </w:r>
      <w:r w:rsidR="00B94A10">
        <w:rPr>
          <w:rFonts w:ascii="Arial" w:eastAsia="Times New Roman" w:hAnsi="Arial" w:cs="Arial"/>
          <w:color w:val="2E74B5" w:themeColor="accent5" w:themeShade="BF"/>
          <w:sz w:val="24"/>
          <w:szCs w:val="24"/>
          <w:lang w:eastAsia="fr-CA"/>
        </w:rPr>
        <w:t>e</w:t>
      </w:r>
      <w:r w:rsidR="00826605" w:rsidRPr="00EC08EE">
        <w:rPr>
          <w:rFonts w:ascii="Arial" w:eastAsia="Times New Roman" w:hAnsi="Arial" w:cs="Arial"/>
          <w:color w:val="2E74B5" w:themeColor="accent5" w:themeShade="BF"/>
          <w:sz w:val="24"/>
          <w:szCs w:val="24"/>
          <w:lang w:eastAsia="fr-CA"/>
        </w:rPr>
        <w:t xml:space="preserve"> d</w:t>
      </w:r>
      <w:r w:rsidRPr="00EC08EE">
        <w:rPr>
          <w:rFonts w:ascii="Arial" w:eastAsia="Times New Roman" w:hAnsi="Arial" w:cs="Arial"/>
          <w:color w:val="2E74B5" w:themeColor="accent5" w:themeShade="BF"/>
          <w:sz w:val="24"/>
          <w:szCs w:val="24"/>
          <w:lang w:eastAsia="fr-CA"/>
        </w:rPr>
        <w:t>es flocons nous le démontre, l</w:t>
      </w:r>
      <w:r w:rsidR="004955D8" w:rsidRPr="00EC08EE">
        <w:rPr>
          <w:rFonts w:ascii="Arial" w:eastAsia="Times New Roman" w:hAnsi="Arial" w:cs="Arial"/>
          <w:color w:val="2E74B5" w:themeColor="accent5" w:themeShade="BF"/>
          <w:sz w:val="24"/>
          <w:szCs w:val="24"/>
          <w:lang w:eastAsia="fr-CA"/>
        </w:rPr>
        <w:t>a saison hivernale est de retour</w:t>
      </w:r>
      <w:r w:rsidR="00826605" w:rsidRPr="00EC08EE">
        <w:rPr>
          <w:rFonts w:ascii="Arial" w:eastAsia="Times New Roman" w:hAnsi="Arial" w:cs="Arial"/>
          <w:color w:val="2E74B5" w:themeColor="accent5" w:themeShade="BF"/>
          <w:sz w:val="24"/>
          <w:szCs w:val="24"/>
          <w:lang w:eastAsia="fr-CA"/>
        </w:rPr>
        <w:t>.</w:t>
      </w:r>
      <w:r w:rsidR="004955D8" w:rsidRPr="00EC08EE">
        <w:rPr>
          <w:rFonts w:ascii="Arial" w:eastAsia="Times New Roman" w:hAnsi="Arial" w:cs="Arial"/>
          <w:color w:val="2E74B5" w:themeColor="accent5" w:themeShade="BF"/>
          <w:sz w:val="24"/>
          <w:szCs w:val="24"/>
          <w:lang w:eastAsia="fr-CA"/>
        </w:rPr>
        <w:t xml:space="preserve"> </w:t>
      </w:r>
    </w:p>
    <w:p w14:paraId="7531004D" w14:textId="02D010EE" w:rsidR="008E375C" w:rsidRPr="00EC08EE" w:rsidRDefault="00826605" w:rsidP="008E375C">
      <w:pPr>
        <w:shd w:val="clear" w:color="auto" w:fill="FFFFFF"/>
        <w:spacing w:after="0" w:line="240" w:lineRule="auto"/>
        <w:rPr>
          <w:rFonts w:ascii="Arial" w:eastAsia="Times New Roman" w:hAnsi="Arial" w:cs="Arial"/>
          <w:color w:val="2E74B5" w:themeColor="accent5" w:themeShade="BF"/>
          <w:sz w:val="24"/>
          <w:szCs w:val="24"/>
          <w:lang w:eastAsia="fr-CA"/>
        </w:rPr>
      </w:pPr>
      <w:r w:rsidRPr="00EC08EE">
        <w:rPr>
          <w:rFonts w:ascii="Arial" w:eastAsia="Times New Roman" w:hAnsi="Arial" w:cs="Arial"/>
          <w:color w:val="2E74B5" w:themeColor="accent5" w:themeShade="BF"/>
          <w:sz w:val="24"/>
          <w:szCs w:val="24"/>
          <w:lang w:eastAsia="fr-CA"/>
        </w:rPr>
        <w:t>V</w:t>
      </w:r>
      <w:r w:rsidR="004955D8" w:rsidRPr="00EC08EE">
        <w:rPr>
          <w:rFonts w:ascii="Arial" w:eastAsia="Times New Roman" w:hAnsi="Arial" w:cs="Arial"/>
          <w:color w:val="2E74B5" w:themeColor="accent5" w:themeShade="BF"/>
          <w:sz w:val="24"/>
          <w:szCs w:val="24"/>
          <w:lang w:eastAsia="fr-CA"/>
        </w:rPr>
        <w:t xml:space="preserve">oici un </w:t>
      </w:r>
      <w:r w:rsidR="00916265" w:rsidRPr="00EC08EE">
        <w:rPr>
          <w:rFonts w:ascii="Arial" w:eastAsia="Times New Roman" w:hAnsi="Arial" w:cs="Arial"/>
          <w:color w:val="2E74B5" w:themeColor="accent5" w:themeShade="BF"/>
          <w:sz w:val="24"/>
          <w:szCs w:val="24"/>
          <w:lang w:eastAsia="fr-CA"/>
        </w:rPr>
        <w:t>rappel</w:t>
      </w:r>
      <w:r w:rsidR="004955D8" w:rsidRPr="00EC08EE">
        <w:rPr>
          <w:rFonts w:ascii="Arial" w:eastAsia="Times New Roman" w:hAnsi="Arial" w:cs="Arial"/>
          <w:color w:val="2E74B5" w:themeColor="accent5" w:themeShade="BF"/>
          <w:sz w:val="24"/>
          <w:szCs w:val="24"/>
          <w:lang w:eastAsia="fr-CA"/>
        </w:rPr>
        <w:t xml:space="preserve"> afin de vous offrir des rues sécuritaires et disponible</w:t>
      </w:r>
      <w:r w:rsidR="00B94A10">
        <w:rPr>
          <w:rFonts w:ascii="Arial" w:eastAsia="Times New Roman" w:hAnsi="Arial" w:cs="Arial"/>
          <w:color w:val="2E74B5" w:themeColor="accent5" w:themeShade="BF"/>
          <w:sz w:val="24"/>
          <w:szCs w:val="24"/>
          <w:lang w:eastAsia="fr-CA"/>
        </w:rPr>
        <w:t>s</w:t>
      </w:r>
      <w:r w:rsidR="004955D8" w:rsidRPr="00EC08EE">
        <w:rPr>
          <w:rFonts w:ascii="Arial" w:eastAsia="Times New Roman" w:hAnsi="Arial" w:cs="Arial"/>
          <w:color w:val="2E74B5" w:themeColor="accent5" w:themeShade="BF"/>
          <w:sz w:val="24"/>
          <w:szCs w:val="24"/>
          <w:lang w:eastAsia="fr-CA"/>
        </w:rPr>
        <w:t xml:space="preserve"> pour toutes urgence</w:t>
      </w:r>
      <w:r w:rsidR="00894412" w:rsidRPr="00EC08EE">
        <w:rPr>
          <w:rFonts w:ascii="Arial" w:eastAsia="Times New Roman" w:hAnsi="Arial" w:cs="Arial"/>
          <w:color w:val="2E74B5" w:themeColor="accent5" w:themeShade="BF"/>
          <w:sz w:val="24"/>
          <w:szCs w:val="24"/>
          <w:lang w:eastAsia="fr-CA"/>
        </w:rPr>
        <w:t>s</w:t>
      </w:r>
      <w:r w:rsidR="004955D8" w:rsidRPr="00EC08EE">
        <w:rPr>
          <w:rFonts w:ascii="Arial" w:eastAsia="Times New Roman" w:hAnsi="Arial" w:cs="Arial"/>
          <w:color w:val="2E74B5" w:themeColor="accent5" w:themeShade="BF"/>
          <w:sz w:val="24"/>
          <w:szCs w:val="24"/>
          <w:lang w:eastAsia="fr-CA"/>
        </w:rPr>
        <w:t xml:space="preserve"> 24</w:t>
      </w:r>
      <w:r w:rsidR="00894412" w:rsidRPr="00EC08EE">
        <w:rPr>
          <w:rFonts w:ascii="Arial" w:eastAsia="Times New Roman" w:hAnsi="Arial" w:cs="Arial"/>
          <w:color w:val="2E74B5" w:themeColor="accent5" w:themeShade="BF"/>
          <w:sz w:val="24"/>
          <w:szCs w:val="24"/>
          <w:lang w:eastAsia="fr-CA"/>
        </w:rPr>
        <w:t>/24</w:t>
      </w:r>
      <w:r w:rsidR="004955D8" w:rsidRPr="00EC08EE">
        <w:rPr>
          <w:rFonts w:ascii="Arial" w:eastAsia="Times New Roman" w:hAnsi="Arial" w:cs="Arial"/>
          <w:color w:val="2E74B5" w:themeColor="accent5" w:themeShade="BF"/>
          <w:sz w:val="24"/>
          <w:szCs w:val="24"/>
          <w:lang w:eastAsia="fr-CA"/>
        </w:rPr>
        <w:t>.</w:t>
      </w:r>
    </w:p>
    <w:p w14:paraId="258FD567" w14:textId="77777777" w:rsidR="00E66F70" w:rsidRPr="00EC08EE" w:rsidRDefault="00E66F70" w:rsidP="008E375C">
      <w:pPr>
        <w:shd w:val="clear" w:color="auto" w:fill="FFFFFF"/>
        <w:spacing w:after="0" w:line="240" w:lineRule="auto"/>
        <w:rPr>
          <w:rFonts w:ascii="Arial" w:eastAsia="Times New Roman" w:hAnsi="Arial" w:cs="Arial"/>
          <w:color w:val="2E74B5" w:themeColor="accent5" w:themeShade="BF"/>
          <w:sz w:val="24"/>
          <w:szCs w:val="24"/>
          <w:lang w:eastAsia="fr-CA"/>
        </w:rPr>
      </w:pPr>
    </w:p>
    <w:p w14:paraId="14591F40" w14:textId="5B525B8B" w:rsidR="00967AA1" w:rsidRPr="00193721" w:rsidRDefault="00061E22" w:rsidP="00967AA1">
      <w:pPr>
        <w:rPr>
          <w:rFonts w:ascii="Arial" w:hAnsi="Arial" w:cs="Arial"/>
          <w:color w:val="2E74B5" w:themeColor="accent5" w:themeShade="BF"/>
          <w:sz w:val="24"/>
          <w:szCs w:val="24"/>
        </w:rPr>
      </w:pPr>
      <w:r w:rsidRPr="00EC08EE">
        <w:rPr>
          <w:rFonts w:ascii="Arial" w:eastAsia="Times New Roman" w:hAnsi="Arial" w:cs="Arial"/>
          <w:color w:val="2E74B5" w:themeColor="accent5" w:themeShade="BF"/>
          <w:sz w:val="24"/>
          <w:szCs w:val="24"/>
          <w:lang w:eastAsia="fr-CA"/>
        </w:rPr>
        <w:t>Nous vous demandons de ne pas entraver les rues</w:t>
      </w:r>
      <w:r w:rsidR="00641FB3" w:rsidRPr="00EC08EE">
        <w:rPr>
          <w:rFonts w:ascii="Arial" w:eastAsia="Times New Roman" w:hAnsi="Arial" w:cs="Arial"/>
          <w:color w:val="2E74B5" w:themeColor="accent5" w:themeShade="BF"/>
          <w:sz w:val="24"/>
          <w:szCs w:val="24"/>
          <w:lang w:eastAsia="fr-CA"/>
        </w:rPr>
        <w:t xml:space="preserve"> en </w:t>
      </w:r>
      <w:r w:rsidR="00641FB3" w:rsidRPr="00193721">
        <w:rPr>
          <w:rFonts w:ascii="Arial" w:eastAsia="Times New Roman" w:hAnsi="Arial" w:cs="Arial"/>
          <w:color w:val="2E74B5" w:themeColor="accent5" w:themeShade="BF"/>
          <w:sz w:val="24"/>
          <w:szCs w:val="24"/>
          <w:lang w:eastAsia="fr-CA"/>
        </w:rPr>
        <w:t>d</w:t>
      </w:r>
      <w:r w:rsidR="00641FB3" w:rsidRPr="00193721">
        <w:rPr>
          <w:rFonts w:ascii="Arial" w:hAnsi="Arial" w:cs="Arial"/>
          <w:color w:val="2E74B5" w:themeColor="accent5" w:themeShade="BF"/>
          <w:sz w:val="24"/>
          <w:szCs w:val="24"/>
        </w:rPr>
        <w:t>épos</w:t>
      </w:r>
      <w:r w:rsidR="00641FB3" w:rsidRPr="00193721">
        <w:rPr>
          <w:rFonts w:ascii="Arial" w:hAnsi="Arial" w:cs="Arial"/>
          <w:color w:val="2E74B5" w:themeColor="accent5" w:themeShade="BF"/>
          <w:sz w:val="24"/>
          <w:szCs w:val="24"/>
        </w:rPr>
        <w:t>ant</w:t>
      </w:r>
      <w:r w:rsidR="00641FB3" w:rsidRPr="00193721">
        <w:rPr>
          <w:rFonts w:ascii="Arial" w:hAnsi="Arial" w:cs="Arial"/>
          <w:color w:val="2E74B5" w:themeColor="accent5" w:themeShade="BF"/>
          <w:sz w:val="24"/>
          <w:szCs w:val="24"/>
        </w:rPr>
        <w:t xml:space="preserve"> de </w:t>
      </w:r>
      <w:r w:rsidR="00641FB3" w:rsidRPr="00193721">
        <w:rPr>
          <w:rFonts w:ascii="Arial" w:hAnsi="Arial" w:cs="Arial"/>
          <w:color w:val="2E74B5" w:themeColor="accent5" w:themeShade="BF"/>
          <w:sz w:val="24"/>
          <w:szCs w:val="24"/>
        </w:rPr>
        <w:t xml:space="preserve">la </w:t>
      </w:r>
      <w:r w:rsidR="00641FB3" w:rsidRPr="00193721">
        <w:rPr>
          <w:rFonts w:ascii="Arial" w:hAnsi="Arial" w:cs="Arial"/>
          <w:color w:val="2E74B5" w:themeColor="accent5" w:themeShade="BF"/>
          <w:sz w:val="24"/>
          <w:szCs w:val="24"/>
        </w:rPr>
        <w:t>neige, eau sale, pelouse, glace, ou toute autre matière ou tout autre matériau dans les rues, routes, chemin</w:t>
      </w:r>
      <w:r w:rsidR="00B94A10">
        <w:rPr>
          <w:rFonts w:ascii="Arial" w:hAnsi="Arial" w:cs="Arial"/>
          <w:color w:val="2E74B5" w:themeColor="accent5" w:themeShade="BF"/>
          <w:sz w:val="24"/>
          <w:szCs w:val="24"/>
        </w:rPr>
        <w:t>s</w:t>
      </w:r>
      <w:r w:rsidR="00641FB3" w:rsidRPr="00193721">
        <w:rPr>
          <w:rFonts w:ascii="Arial" w:hAnsi="Arial" w:cs="Arial"/>
          <w:color w:val="2E74B5" w:themeColor="accent5" w:themeShade="BF"/>
          <w:sz w:val="24"/>
          <w:szCs w:val="24"/>
        </w:rPr>
        <w:t>, boulevards, trottoirs et places public</w:t>
      </w:r>
      <w:r w:rsidR="00B94A10">
        <w:rPr>
          <w:rFonts w:ascii="Arial" w:hAnsi="Arial" w:cs="Arial"/>
          <w:color w:val="2E74B5" w:themeColor="accent5" w:themeShade="BF"/>
          <w:sz w:val="24"/>
          <w:szCs w:val="24"/>
        </w:rPr>
        <w:t>s</w:t>
      </w:r>
      <w:r w:rsidR="00641FB3" w:rsidRPr="00193721">
        <w:rPr>
          <w:rFonts w:ascii="Arial" w:hAnsi="Arial" w:cs="Arial"/>
          <w:color w:val="2E74B5" w:themeColor="accent5" w:themeShade="BF"/>
          <w:sz w:val="24"/>
          <w:szCs w:val="24"/>
        </w:rPr>
        <w:t xml:space="preserve"> de la municipalité.</w:t>
      </w:r>
      <w:r w:rsidR="00FF0885" w:rsidRPr="00193721">
        <w:rPr>
          <w:rFonts w:ascii="Arial" w:hAnsi="Arial" w:cs="Arial"/>
          <w:color w:val="2E74B5" w:themeColor="accent5" w:themeShade="BF"/>
          <w:sz w:val="24"/>
          <w:szCs w:val="24"/>
        </w:rPr>
        <w:t xml:space="preserve"> Le contrevenant est passible d’am</w:t>
      </w:r>
      <w:r w:rsidR="00967AA1" w:rsidRPr="00193721">
        <w:rPr>
          <w:rFonts w:ascii="Arial" w:hAnsi="Arial" w:cs="Arial"/>
          <w:color w:val="2E74B5" w:themeColor="accent5" w:themeShade="BF"/>
          <w:sz w:val="24"/>
          <w:szCs w:val="24"/>
        </w:rPr>
        <w:t>e</w:t>
      </w:r>
      <w:r w:rsidR="00FF0885" w:rsidRPr="00193721">
        <w:rPr>
          <w:rFonts w:ascii="Arial" w:hAnsi="Arial" w:cs="Arial"/>
          <w:color w:val="2E74B5" w:themeColor="accent5" w:themeShade="BF"/>
          <w:sz w:val="24"/>
          <w:szCs w:val="24"/>
        </w:rPr>
        <w:t>nde tel</w:t>
      </w:r>
      <w:r w:rsidR="00B94A10">
        <w:rPr>
          <w:rFonts w:ascii="Arial" w:hAnsi="Arial" w:cs="Arial"/>
          <w:color w:val="2E74B5" w:themeColor="accent5" w:themeShade="BF"/>
          <w:sz w:val="24"/>
          <w:szCs w:val="24"/>
        </w:rPr>
        <w:t>le</w:t>
      </w:r>
      <w:r w:rsidR="00967AA1" w:rsidRPr="00193721">
        <w:rPr>
          <w:rFonts w:ascii="Arial" w:hAnsi="Arial" w:cs="Arial"/>
          <w:color w:val="2E74B5" w:themeColor="accent5" w:themeShade="BF"/>
          <w:sz w:val="24"/>
          <w:szCs w:val="24"/>
        </w:rPr>
        <w:t xml:space="preserve"> </w:t>
      </w:r>
      <w:r w:rsidR="00FF0885" w:rsidRPr="00193721">
        <w:rPr>
          <w:rFonts w:ascii="Arial" w:hAnsi="Arial" w:cs="Arial"/>
          <w:color w:val="2E74B5" w:themeColor="accent5" w:themeShade="BF"/>
          <w:sz w:val="24"/>
          <w:szCs w:val="24"/>
        </w:rPr>
        <w:t>que le stipule le règlement 19</w:t>
      </w:r>
      <w:r w:rsidR="00F042C9" w:rsidRPr="00193721">
        <w:rPr>
          <w:rFonts w:ascii="Arial" w:hAnsi="Arial" w:cs="Arial"/>
          <w:color w:val="2E74B5" w:themeColor="accent5" w:themeShade="BF"/>
          <w:sz w:val="24"/>
          <w:szCs w:val="24"/>
        </w:rPr>
        <w:t>2-2015</w:t>
      </w:r>
      <w:r w:rsidR="0098424A" w:rsidRPr="00193721">
        <w:rPr>
          <w:rFonts w:ascii="Arial" w:hAnsi="Arial" w:cs="Arial"/>
          <w:color w:val="2E74B5" w:themeColor="accent5" w:themeShade="BF"/>
          <w:sz w:val="24"/>
          <w:szCs w:val="24"/>
        </w:rPr>
        <w:t> :</w:t>
      </w:r>
      <w:r w:rsidR="00967AA1" w:rsidRPr="00193721">
        <w:rPr>
          <w:rFonts w:ascii="Arial" w:hAnsi="Arial" w:cs="Arial"/>
          <w:color w:val="2E74B5" w:themeColor="accent5" w:themeShade="BF"/>
          <w:sz w:val="24"/>
          <w:szCs w:val="24"/>
        </w:rPr>
        <w:t xml:space="preserve">                                                    </w:t>
      </w:r>
    </w:p>
    <w:p w14:paraId="3AE78759" w14:textId="19EE9504" w:rsidR="00F042C9" w:rsidRPr="00193721" w:rsidRDefault="00F042C9" w:rsidP="00967AA1">
      <w:pPr>
        <w:rPr>
          <w:rFonts w:ascii="Arial" w:hAnsi="Arial" w:cs="Arial"/>
          <w:color w:val="2E74B5" w:themeColor="accent5" w:themeShade="BF"/>
          <w:sz w:val="24"/>
          <w:szCs w:val="24"/>
        </w:rPr>
      </w:pPr>
      <w:r w:rsidRPr="00193721">
        <w:rPr>
          <w:rFonts w:ascii="Arial" w:hAnsi="Arial" w:cs="Arial"/>
          <w:color w:val="2E74B5" w:themeColor="accent5" w:themeShade="BF"/>
          <w:sz w:val="24"/>
          <w:szCs w:val="24"/>
        </w:rPr>
        <w:t xml:space="preserve">Première infraction :    </w:t>
      </w:r>
      <w:r w:rsidR="00193721">
        <w:rPr>
          <w:rFonts w:ascii="Arial" w:hAnsi="Arial" w:cs="Arial"/>
          <w:color w:val="2E74B5" w:themeColor="accent5" w:themeShade="BF"/>
          <w:sz w:val="24"/>
          <w:szCs w:val="24"/>
        </w:rPr>
        <w:t>P</w:t>
      </w:r>
      <w:r w:rsidRPr="00193721">
        <w:rPr>
          <w:rFonts w:ascii="Arial" w:hAnsi="Arial" w:cs="Arial"/>
          <w:color w:val="2E74B5" w:themeColor="accent5" w:themeShade="BF"/>
          <w:sz w:val="24"/>
          <w:szCs w:val="24"/>
        </w:rPr>
        <w:t xml:space="preserve">ersonne physique :   </w:t>
      </w:r>
      <w:r w:rsidR="0098424A" w:rsidRPr="00193721">
        <w:rPr>
          <w:rFonts w:ascii="Arial" w:hAnsi="Arial" w:cs="Arial"/>
          <w:color w:val="2E74B5" w:themeColor="accent5" w:themeShade="BF"/>
          <w:sz w:val="24"/>
          <w:szCs w:val="24"/>
        </w:rPr>
        <w:t xml:space="preserve">  </w:t>
      </w:r>
      <w:r w:rsidRPr="00193721">
        <w:rPr>
          <w:rFonts w:ascii="Arial" w:hAnsi="Arial" w:cs="Arial"/>
          <w:color w:val="2E74B5" w:themeColor="accent5" w:themeShade="BF"/>
          <w:sz w:val="24"/>
          <w:szCs w:val="24"/>
        </w:rPr>
        <w:t xml:space="preserve"> </w:t>
      </w:r>
      <w:r w:rsidR="00A16B2A">
        <w:rPr>
          <w:rFonts w:ascii="Arial" w:hAnsi="Arial" w:cs="Arial"/>
          <w:color w:val="2E74B5" w:themeColor="accent5" w:themeShade="BF"/>
          <w:sz w:val="24"/>
          <w:szCs w:val="24"/>
        </w:rPr>
        <w:t xml:space="preserve"> </w:t>
      </w:r>
      <w:r w:rsidRPr="00193721">
        <w:rPr>
          <w:rFonts w:ascii="Arial" w:hAnsi="Arial" w:cs="Arial"/>
          <w:color w:val="2E74B5" w:themeColor="accent5" w:themeShade="BF"/>
          <w:sz w:val="24"/>
          <w:szCs w:val="24"/>
        </w:rPr>
        <w:t>100</w:t>
      </w:r>
      <w:r w:rsidR="00967AA1" w:rsidRPr="00193721">
        <w:rPr>
          <w:rFonts w:ascii="Arial" w:hAnsi="Arial" w:cs="Arial"/>
          <w:color w:val="2E74B5" w:themeColor="accent5" w:themeShade="BF"/>
          <w:sz w:val="24"/>
          <w:szCs w:val="24"/>
        </w:rPr>
        <w:t>$</w:t>
      </w:r>
      <w:r w:rsidR="00276C88" w:rsidRPr="00193721">
        <w:rPr>
          <w:rFonts w:ascii="Arial" w:hAnsi="Arial" w:cs="Arial"/>
          <w:color w:val="2E74B5" w:themeColor="accent5" w:themeShade="BF"/>
          <w:sz w:val="24"/>
          <w:szCs w:val="24"/>
        </w:rPr>
        <w:t xml:space="preserve"> - </w:t>
      </w:r>
      <w:r w:rsidRPr="00193721">
        <w:rPr>
          <w:rFonts w:ascii="Arial" w:hAnsi="Arial" w:cs="Arial"/>
          <w:color w:val="2E74B5" w:themeColor="accent5" w:themeShade="BF"/>
          <w:sz w:val="24"/>
          <w:szCs w:val="24"/>
        </w:rPr>
        <w:t>500$</w:t>
      </w:r>
    </w:p>
    <w:p w14:paraId="5F402943" w14:textId="018ECA01" w:rsidR="00F042C9" w:rsidRPr="00193721" w:rsidRDefault="00F042C9" w:rsidP="00967AA1">
      <w:pPr>
        <w:rPr>
          <w:rFonts w:ascii="Arial" w:hAnsi="Arial" w:cs="Arial"/>
          <w:color w:val="2E74B5" w:themeColor="accent5" w:themeShade="BF"/>
          <w:sz w:val="24"/>
          <w:szCs w:val="24"/>
        </w:rPr>
      </w:pPr>
      <w:r w:rsidRPr="00193721">
        <w:rPr>
          <w:rFonts w:ascii="Arial" w:hAnsi="Arial" w:cs="Arial"/>
          <w:color w:val="2E74B5" w:themeColor="accent5" w:themeShade="BF"/>
          <w:sz w:val="24"/>
          <w:szCs w:val="24"/>
        </w:rPr>
        <w:t xml:space="preserve">                                     Personne moral</w:t>
      </w:r>
      <w:r w:rsidR="00B94A10">
        <w:rPr>
          <w:rFonts w:ascii="Arial" w:hAnsi="Arial" w:cs="Arial"/>
          <w:color w:val="2E74B5" w:themeColor="accent5" w:themeShade="BF"/>
          <w:sz w:val="24"/>
          <w:szCs w:val="24"/>
        </w:rPr>
        <w:t>e</w:t>
      </w:r>
      <w:r w:rsidRPr="00193721">
        <w:rPr>
          <w:rFonts w:ascii="Arial" w:hAnsi="Arial" w:cs="Arial"/>
          <w:color w:val="2E74B5" w:themeColor="accent5" w:themeShade="BF"/>
          <w:sz w:val="24"/>
          <w:szCs w:val="24"/>
        </w:rPr>
        <w:t> :          200</w:t>
      </w:r>
      <w:r w:rsidR="0098424A" w:rsidRPr="00193721">
        <w:rPr>
          <w:rFonts w:ascii="Arial" w:hAnsi="Arial" w:cs="Arial"/>
          <w:color w:val="2E74B5" w:themeColor="accent5" w:themeShade="BF"/>
          <w:sz w:val="24"/>
          <w:szCs w:val="24"/>
        </w:rPr>
        <w:t xml:space="preserve">$ - </w:t>
      </w:r>
      <w:r w:rsidRPr="00193721">
        <w:rPr>
          <w:rFonts w:ascii="Arial" w:hAnsi="Arial" w:cs="Arial"/>
          <w:color w:val="2E74B5" w:themeColor="accent5" w:themeShade="BF"/>
          <w:sz w:val="24"/>
          <w:szCs w:val="24"/>
        </w:rPr>
        <w:t>1000$</w:t>
      </w:r>
    </w:p>
    <w:p w14:paraId="3B7BD791" w14:textId="14700BD3" w:rsidR="00F042C9" w:rsidRPr="00193721" w:rsidRDefault="00F042C9" w:rsidP="00967AA1">
      <w:pPr>
        <w:rPr>
          <w:rFonts w:ascii="Arial" w:hAnsi="Arial" w:cs="Arial"/>
          <w:color w:val="2E74B5" w:themeColor="accent5" w:themeShade="BF"/>
          <w:sz w:val="24"/>
          <w:szCs w:val="24"/>
        </w:rPr>
      </w:pPr>
      <w:r w:rsidRPr="00193721">
        <w:rPr>
          <w:rFonts w:ascii="Arial" w:hAnsi="Arial" w:cs="Arial"/>
          <w:color w:val="2E74B5" w:themeColor="accent5" w:themeShade="BF"/>
          <w:sz w:val="24"/>
          <w:szCs w:val="24"/>
        </w:rPr>
        <w:t xml:space="preserve">Récidive :                     </w:t>
      </w:r>
      <w:r w:rsidR="00193721">
        <w:rPr>
          <w:rFonts w:ascii="Arial" w:hAnsi="Arial" w:cs="Arial"/>
          <w:color w:val="2E74B5" w:themeColor="accent5" w:themeShade="BF"/>
          <w:sz w:val="24"/>
          <w:szCs w:val="24"/>
        </w:rPr>
        <w:t>P</w:t>
      </w:r>
      <w:r w:rsidRPr="00193721">
        <w:rPr>
          <w:rFonts w:ascii="Arial" w:hAnsi="Arial" w:cs="Arial"/>
          <w:color w:val="2E74B5" w:themeColor="accent5" w:themeShade="BF"/>
          <w:sz w:val="24"/>
          <w:szCs w:val="24"/>
        </w:rPr>
        <w:t xml:space="preserve">ersonne physique :    </w:t>
      </w:r>
      <w:r w:rsidR="00A16B2A">
        <w:rPr>
          <w:rFonts w:ascii="Arial" w:hAnsi="Arial" w:cs="Arial"/>
          <w:color w:val="2E74B5" w:themeColor="accent5" w:themeShade="BF"/>
          <w:sz w:val="24"/>
          <w:szCs w:val="24"/>
        </w:rPr>
        <w:t xml:space="preserve">   </w:t>
      </w:r>
      <w:r w:rsidRPr="00193721">
        <w:rPr>
          <w:rFonts w:ascii="Arial" w:hAnsi="Arial" w:cs="Arial"/>
          <w:color w:val="2E74B5" w:themeColor="accent5" w:themeShade="BF"/>
          <w:sz w:val="24"/>
          <w:szCs w:val="24"/>
        </w:rPr>
        <w:t xml:space="preserve">200$ </w:t>
      </w:r>
      <w:r w:rsidR="0098424A" w:rsidRPr="00193721">
        <w:rPr>
          <w:rFonts w:ascii="Arial" w:hAnsi="Arial" w:cs="Arial"/>
          <w:color w:val="2E74B5" w:themeColor="accent5" w:themeShade="BF"/>
          <w:sz w:val="24"/>
          <w:szCs w:val="24"/>
        </w:rPr>
        <w:t>-</w:t>
      </w:r>
      <w:r w:rsidRPr="00193721">
        <w:rPr>
          <w:rFonts w:ascii="Arial" w:hAnsi="Arial" w:cs="Arial"/>
          <w:color w:val="2E74B5" w:themeColor="accent5" w:themeShade="BF"/>
          <w:sz w:val="24"/>
          <w:szCs w:val="24"/>
        </w:rPr>
        <w:t xml:space="preserve"> 1000$</w:t>
      </w:r>
    </w:p>
    <w:p w14:paraId="1909A28E" w14:textId="5DE8280E" w:rsidR="00F042C9" w:rsidRPr="00193721" w:rsidRDefault="00F042C9" w:rsidP="00967AA1">
      <w:pPr>
        <w:tabs>
          <w:tab w:val="left" w:pos="3969"/>
          <w:tab w:val="left" w:pos="4111"/>
          <w:tab w:val="left" w:pos="4536"/>
          <w:tab w:val="left" w:pos="4962"/>
          <w:tab w:val="left" w:pos="5245"/>
          <w:tab w:val="left" w:pos="5387"/>
        </w:tabs>
        <w:rPr>
          <w:rFonts w:ascii="Arial" w:hAnsi="Arial" w:cs="Arial"/>
          <w:color w:val="2E74B5" w:themeColor="accent5" w:themeShade="BF"/>
          <w:sz w:val="24"/>
          <w:szCs w:val="24"/>
        </w:rPr>
      </w:pPr>
      <w:r w:rsidRPr="00193721">
        <w:rPr>
          <w:rFonts w:ascii="Arial" w:hAnsi="Arial" w:cs="Arial"/>
          <w:color w:val="2E74B5" w:themeColor="accent5" w:themeShade="BF"/>
          <w:sz w:val="24"/>
          <w:szCs w:val="24"/>
        </w:rPr>
        <w:t xml:space="preserve">                                     Personne moral</w:t>
      </w:r>
      <w:r w:rsidR="00B94A10">
        <w:rPr>
          <w:rFonts w:ascii="Arial" w:hAnsi="Arial" w:cs="Arial"/>
          <w:color w:val="2E74B5" w:themeColor="accent5" w:themeShade="BF"/>
          <w:sz w:val="24"/>
          <w:szCs w:val="24"/>
        </w:rPr>
        <w:t>e</w:t>
      </w:r>
      <w:r w:rsidRPr="00193721">
        <w:rPr>
          <w:rFonts w:ascii="Arial" w:hAnsi="Arial" w:cs="Arial"/>
          <w:color w:val="2E74B5" w:themeColor="accent5" w:themeShade="BF"/>
          <w:sz w:val="24"/>
          <w:szCs w:val="24"/>
        </w:rPr>
        <w:t xml:space="preserve"> :          400$ </w:t>
      </w:r>
      <w:r w:rsidR="0098424A" w:rsidRPr="00193721">
        <w:rPr>
          <w:rFonts w:ascii="Arial" w:hAnsi="Arial" w:cs="Arial"/>
          <w:color w:val="2E74B5" w:themeColor="accent5" w:themeShade="BF"/>
          <w:sz w:val="24"/>
          <w:szCs w:val="24"/>
        </w:rPr>
        <w:t>-</w:t>
      </w:r>
      <w:r w:rsidRPr="00193721">
        <w:rPr>
          <w:rFonts w:ascii="Arial" w:hAnsi="Arial" w:cs="Arial"/>
          <w:color w:val="2E74B5" w:themeColor="accent5" w:themeShade="BF"/>
          <w:sz w:val="24"/>
          <w:szCs w:val="24"/>
        </w:rPr>
        <w:t xml:space="preserve"> 2000$</w:t>
      </w:r>
    </w:p>
    <w:p w14:paraId="20B2B96F" w14:textId="56831390" w:rsidR="007D40C9" w:rsidRPr="007D6BC5" w:rsidRDefault="007D40C9" w:rsidP="007D40C9">
      <w:pPr>
        <w:tabs>
          <w:tab w:val="left" w:pos="3969"/>
          <w:tab w:val="left" w:pos="4111"/>
          <w:tab w:val="left" w:pos="4536"/>
          <w:tab w:val="left" w:pos="4962"/>
          <w:tab w:val="left" w:pos="5245"/>
          <w:tab w:val="left" w:pos="5387"/>
        </w:tabs>
        <w:jc w:val="both"/>
        <w:rPr>
          <w:rFonts w:ascii="Arial" w:hAnsi="Arial" w:cs="Arial"/>
          <w:color w:val="2E74B5" w:themeColor="accent5" w:themeShade="BF"/>
          <w:sz w:val="24"/>
          <w:szCs w:val="24"/>
        </w:rPr>
      </w:pPr>
      <w:r w:rsidRPr="007D6BC5">
        <w:rPr>
          <w:rFonts w:ascii="Arial" w:hAnsi="Arial" w:cs="Arial"/>
          <w:color w:val="2E74B5" w:themeColor="accent5" w:themeShade="BF"/>
          <w:sz w:val="24"/>
          <w:szCs w:val="24"/>
        </w:rPr>
        <w:t xml:space="preserve">Cette réglementation est </w:t>
      </w:r>
      <w:r w:rsidR="00CB4B85" w:rsidRPr="007D6BC5">
        <w:rPr>
          <w:rFonts w:ascii="Arial" w:hAnsi="Arial" w:cs="Arial"/>
          <w:color w:val="2E74B5" w:themeColor="accent5" w:themeShade="BF"/>
          <w:sz w:val="24"/>
          <w:szCs w:val="24"/>
        </w:rPr>
        <w:t>appliquée</w:t>
      </w:r>
      <w:r w:rsidRPr="007D6BC5">
        <w:rPr>
          <w:rFonts w:ascii="Arial" w:hAnsi="Arial" w:cs="Arial"/>
          <w:color w:val="2E74B5" w:themeColor="accent5" w:themeShade="BF"/>
          <w:sz w:val="24"/>
          <w:szCs w:val="24"/>
        </w:rPr>
        <w:t xml:space="preserve"> par la Sureté du Québec. </w:t>
      </w:r>
    </w:p>
    <w:p w14:paraId="6D1C475D" w14:textId="35F46B76" w:rsidR="00CB4B85" w:rsidRPr="007D6BC5" w:rsidRDefault="00DA74E5" w:rsidP="00CB4B85">
      <w:pPr>
        <w:spacing w:after="160" w:line="259" w:lineRule="auto"/>
        <w:rPr>
          <w:rFonts w:ascii="Arial" w:hAnsi="Arial" w:cs="Arial"/>
          <w:color w:val="2E74B5" w:themeColor="accent5" w:themeShade="BF"/>
          <w:sz w:val="24"/>
          <w:szCs w:val="24"/>
        </w:rPr>
      </w:pPr>
      <w:r w:rsidRPr="007D6BC5">
        <w:rPr>
          <w:rFonts w:ascii="Arial" w:hAnsi="Arial" w:cs="Arial"/>
          <w:color w:val="2E74B5" w:themeColor="accent5" w:themeShade="BF"/>
          <w:sz w:val="24"/>
          <w:szCs w:val="24"/>
        </w:rPr>
        <w:t>Aussi, l</w:t>
      </w:r>
      <w:r w:rsidR="00CB4B85" w:rsidRPr="007D6BC5">
        <w:rPr>
          <w:rFonts w:ascii="Arial" w:hAnsi="Arial" w:cs="Arial"/>
          <w:color w:val="2E74B5" w:themeColor="accent5" w:themeShade="BF"/>
          <w:sz w:val="24"/>
          <w:szCs w:val="24"/>
        </w:rPr>
        <w:t>’accotement des rues doivent demeurer disponible pour un entretien maximal des rues, pour valider celle-ci vous référe</w:t>
      </w:r>
      <w:r w:rsidR="00B94A10" w:rsidRPr="007D6BC5">
        <w:rPr>
          <w:rFonts w:ascii="Arial" w:hAnsi="Arial" w:cs="Arial"/>
          <w:color w:val="2E74B5" w:themeColor="accent5" w:themeShade="BF"/>
          <w:sz w:val="24"/>
          <w:szCs w:val="24"/>
        </w:rPr>
        <w:t>z</w:t>
      </w:r>
      <w:r w:rsidR="00CB4B85" w:rsidRPr="007D6BC5">
        <w:rPr>
          <w:rFonts w:ascii="Arial" w:hAnsi="Arial" w:cs="Arial"/>
          <w:color w:val="2E74B5" w:themeColor="accent5" w:themeShade="BF"/>
          <w:sz w:val="24"/>
          <w:szCs w:val="24"/>
        </w:rPr>
        <w:t xml:space="preserve"> aux poteaux de T</w:t>
      </w:r>
      <w:r w:rsidR="00B94A10" w:rsidRPr="007D6BC5">
        <w:rPr>
          <w:rFonts w:ascii="Arial" w:hAnsi="Arial" w:cs="Arial"/>
          <w:color w:val="2E74B5" w:themeColor="accent5" w:themeShade="BF"/>
          <w:sz w:val="24"/>
          <w:szCs w:val="24"/>
        </w:rPr>
        <w:t>e</w:t>
      </w:r>
      <w:r w:rsidR="00CB4B85" w:rsidRPr="007D6BC5">
        <w:rPr>
          <w:rFonts w:ascii="Arial" w:hAnsi="Arial" w:cs="Arial"/>
          <w:color w:val="2E74B5" w:themeColor="accent5" w:themeShade="BF"/>
          <w:sz w:val="24"/>
          <w:szCs w:val="24"/>
        </w:rPr>
        <w:t>lus ou d’Hydro</w:t>
      </w:r>
      <w:r w:rsidR="00B94A10" w:rsidRPr="007D6BC5">
        <w:rPr>
          <w:rFonts w:ascii="Arial" w:hAnsi="Arial" w:cs="Arial"/>
          <w:color w:val="2E74B5" w:themeColor="accent5" w:themeShade="BF"/>
          <w:sz w:val="24"/>
          <w:szCs w:val="24"/>
        </w:rPr>
        <w:t>-</w:t>
      </w:r>
      <w:r w:rsidR="00CB4B85" w:rsidRPr="007D6BC5">
        <w:rPr>
          <w:rFonts w:ascii="Arial" w:hAnsi="Arial" w:cs="Arial"/>
          <w:color w:val="2E74B5" w:themeColor="accent5" w:themeShade="BF"/>
          <w:sz w:val="24"/>
          <w:szCs w:val="24"/>
        </w:rPr>
        <w:t>Québec qui son</w:t>
      </w:r>
      <w:r w:rsidR="00B94A10" w:rsidRPr="007D6BC5">
        <w:rPr>
          <w:rFonts w:ascii="Arial" w:hAnsi="Arial" w:cs="Arial"/>
          <w:color w:val="2E74B5" w:themeColor="accent5" w:themeShade="BF"/>
          <w:sz w:val="24"/>
          <w:szCs w:val="24"/>
        </w:rPr>
        <w:t>t</w:t>
      </w:r>
      <w:r w:rsidR="00CB4B85" w:rsidRPr="007D6BC5">
        <w:rPr>
          <w:rFonts w:ascii="Arial" w:hAnsi="Arial" w:cs="Arial"/>
          <w:color w:val="2E74B5" w:themeColor="accent5" w:themeShade="BF"/>
          <w:sz w:val="24"/>
          <w:szCs w:val="24"/>
        </w:rPr>
        <w:t xml:space="preserve"> situé</w:t>
      </w:r>
      <w:r w:rsidR="00B94A10" w:rsidRPr="007D6BC5">
        <w:rPr>
          <w:rFonts w:ascii="Arial" w:hAnsi="Arial" w:cs="Arial"/>
          <w:color w:val="2E74B5" w:themeColor="accent5" w:themeShade="BF"/>
          <w:sz w:val="24"/>
          <w:szCs w:val="24"/>
        </w:rPr>
        <w:t>s</w:t>
      </w:r>
      <w:r w:rsidR="00CB4B85" w:rsidRPr="007D6BC5">
        <w:rPr>
          <w:rFonts w:ascii="Arial" w:hAnsi="Arial" w:cs="Arial"/>
          <w:color w:val="2E74B5" w:themeColor="accent5" w:themeShade="BF"/>
          <w:sz w:val="24"/>
          <w:szCs w:val="24"/>
        </w:rPr>
        <w:t xml:space="preserve"> sur votre ligne de propriété. </w:t>
      </w:r>
      <w:r w:rsidR="0004448A" w:rsidRPr="007D6BC5">
        <w:rPr>
          <w:rFonts w:ascii="Arial" w:hAnsi="Arial" w:cs="Arial"/>
          <w:color w:val="2E74B5" w:themeColor="accent5" w:themeShade="BF"/>
          <w:sz w:val="24"/>
          <w:szCs w:val="24"/>
        </w:rPr>
        <w:t>De ce fait, il ne faut pas que</w:t>
      </w:r>
      <w:r w:rsidR="00CB4B85" w:rsidRPr="007D6BC5">
        <w:rPr>
          <w:rFonts w:ascii="Arial" w:hAnsi="Arial" w:cs="Arial"/>
          <w:color w:val="2E74B5" w:themeColor="accent5" w:themeShade="BF"/>
          <w:sz w:val="24"/>
          <w:szCs w:val="24"/>
        </w:rPr>
        <w:t xml:space="preserve"> votre véhicule ou </w:t>
      </w:r>
      <w:r w:rsidRPr="007D6BC5">
        <w:rPr>
          <w:rFonts w:ascii="Arial" w:hAnsi="Arial" w:cs="Arial"/>
          <w:color w:val="2E74B5" w:themeColor="accent5" w:themeShade="BF"/>
          <w:sz w:val="24"/>
          <w:szCs w:val="24"/>
        </w:rPr>
        <w:t>autres objets</w:t>
      </w:r>
      <w:r w:rsidR="00162F2F" w:rsidRPr="007D6BC5">
        <w:rPr>
          <w:rFonts w:ascii="Arial" w:hAnsi="Arial" w:cs="Arial"/>
          <w:color w:val="2E74B5" w:themeColor="accent5" w:themeShade="BF"/>
          <w:sz w:val="24"/>
          <w:szCs w:val="24"/>
        </w:rPr>
        <w:t xml:space="preserve"> soit placé </w:t>
      </w:r>
      <w:r w:rsidR="00CB4B85" w:rsidRPr="007D6BC5">
        <w:rPr>
          <w:rFonts w:ascii="Arial" w:hAnsi="Arial" w:cs="Arial"/>
          <w:color w:val="2E74B5" w:themeColor="accent5" w:themeShade="BF"/>
          <w:sz w:val="24"/>
          <w:szCs w:val="24"/>
        </w:rPr>
        <w:t>en bordure de la rue (près de l’asphalte) ceci</w:t>
      </w:r>
      <w:r w:rsidR="00162F2F" w:rsidRPr="007D6BC5">
        <w:rPr>
          <w:rFonts w:ascii="Arial" w:hAnsi="Arial" w:cs="Arial"/>
          <w:color w:val="2E74B5" w:themeColor="accent5" w:themeShade="BF"/>
          <w:sz w:val="24"/>
          <w:szCs w:val="24"/>
        </w:rPr>
        <w:t xml:space="preserve"> peut</w:t>
      </w:r>
      <w:r w:rsidR="00CB4B85" w:rsidRPr="007D6BC5">
        <w:rPr>
          <w:rFonts w:ascii="Arial" w:hAnsi="Arial" w:cs="Arial"/>
          <w:color w:val="2E74B5" w:themeColor="accent5" w:themeShade="BF"/>
          <w:sz w:val="24"/>
          <w:szCs w:val="24"/>
        </w:rPr>
        <w:t xml:space="preserve"> provoque</w:t>
      </w:r>
      <w:r w:rsidR="00162F2F" w:rsidRPr="007D6BC5">
        <w:rPr>
          <w:rFonts w:ascii="Arial" w:hAnsi="Arial" w:cs="Arial"/>
          <w:color w:val="2E74B5" w:themeColor="accent5" w:themeShade="BF"/>
          <w:sz w:val="24"/>
          <w:szCs w:val="24"/>
        </w:rPr>
        <w:t>r</w:t>
      </w:r>
      <w:r w:rsidR="00CB4B85" w:rsidRPr="007D6BC5">
        <w:rPr>
          <w:rFonts w:ascii="Arial" w:hAnsi="Arial" w:cs="Arial"/>
          <w:color w:val="2E74B5" w:themeColor="accent5" w:themeShade="BF"/>
          <w:sz w:val="24"/>
          <w:szCs w:val="24"/>
        </w:rPr>
        <w:t xml:space="preserve"> des accumulations sur la chaussée</w:t>
      </w:r>
      <w:r w:rsidR="00162F2F" w:rsidRPr="007D6BC5">
        <w:rPr>
          <w:rFonts w:ascii="Arial" w:hAnsi="Arial" w:cs="Arial"/>
          <w:color w:val="2E74B5" w:themeColor="accent5" w:themeShade="BF"/>
          <w:sz w:val="24"/>
          <w:szCs w:val="24"/>
        </w:rPr>
        <w:t>,</w:t>
      </w:r>
      <w:r w:rsidR="00CB4B85" w:rsidRPr="007D6BC5">
        <w:rPr>
          <w:rFonts w:ascii="Arial" w:hAnsi="Arial" w:cs="Arial"/>
          <w:color w:val="2E74B5" w:themeColor="accent5" w:themeShade="BF"/>
          <w:sz w:val="24"/>
          <w:szCs w:val="24"/>
        </w:rPr>
        <w:t xml:space="preserve"> entrave la circulation</w:t>
      </w:r>
      <w:r w:rsidR="00162F2F" w:rsidRPr="007D6BC5">
        <w:rPr>
          <w:rFonts w:ascii="Arial" w:hAnsi="Arial" w:cs="Arial"/>
          <w:color w:val="2E74B5" w:themeColor="accent5" w:themeShade="BF"/>
          <w:sz w:val="24"/>
          <w:szCs w:val="24"/>
        </w:rPr>
        <w:t xml:space="preserve"> et même des accidents</w:t>
      </w:r>
      <w:r w:rsidR="00CB4B85" w:rsidRPr="007D6BC5">
        <w:rPr>
          <w:rFonts w:ascii="Arial" w:hAnsi="Arial" w:cs="Arial"/>
          <w:color w:val="2E74B5" w:themeColor="accent5" w:themeShade="BF"/>
          <w:sz w:val="24"/>
          <w:szCs w:val="24"/>
        </w:rPr>
        <w:t>.</w:t>
      </w:r>
    </w:p>
    <w:p w14:paraId="714131B1" w14:textId="5BD2B68E" w:rsidR="00CB4B85" w:rsidRPr="007D6BC5" w:rsidRDefault="00FC6D7B" w:rsidP="007D40C9">
      <w:pPr>
        <w:tabs>
          <w:tab w:val="left" w:pos="3969"/>
          <w:tab w:val="left" w:pos="4111"/>
          <w:tab w:val="left" w:pos="4536"/>
          <w:tab w:val="left" w:pos="4962"/>
          <w:tab w:val="left" w:pos="5245"/>
          <w:tab w:val="left" w:pos="5387"/>
        </w:tabs>
        <w:jc w:val="both"/>
        <w:rPr>
          <w:rFonts w:ascii="Arial" w:hAnsi="Arial" w:cs="Arial"/>
          <w:color w:val="2E74B5" w:themeColor="accent5" w:themeShade="BF"/>
          <w:sz w:val="24"/>
          <w:szCs w:val="24"/>
        </w:rPr>
      </w:pPr>
      <w:r w:rsidRPr="007D6BC5">
        <w:rPr>
          <w:rFonts w:ascii="Arial" w:hAnsi="Arial" w:cs="Arial"/>
          <w:color w:val="2E74B5" w:themeColor="accent5" w:themeShade="BF"/>
          <w:sz w:val="24"/>
          <w:szCs w:val="24"/>
        </w:rPr>
        <w:t>Vous voulez éviter les amandes et les accidents, agissez en bon citoyen.</w:t>
      </w:r>
    </w:p>
    <w:p w14:paraId="4F8E32F4" w14:textId="03808C87" w:rsidR="007D40C9" w:rsidRPr="007D6BC5" w:rsidRDefault="007D40C9" w:rsidP="00967AA1">
      <w:pPr>
        <w:tabs>
          <w:tab w:val="left" w:pos="3969"/>
          <w:tab w:val="left" w:pos="4111"/>
          <w:tab w:val="left" w:pos="4536"/>
          <w:tab w:val="left" w:pos="4962"/>
          <w:tab w:val="left" w:pos="5245"/>
          <w:tab w:val="left" w:pos="5387"/>
        </w:tabs>
        <w:rPr>
          <w:rFonts w:ascii="Arial" w:hAnsi="Arial" w:cs="Arial"/>
          <w:color w:val="2E74B5" w:themeColor="accent5" w:themeShade="BF"/>
          <w:sz w:val="24"/>
          <w:szCs w:val="24"/>
        </w:rPr>
      </w:pPr>
    </w:p>
    <w:p w14:paraId="72626AA1" w14:textId="7F3B4D11" w:rsidR="00024869" w:rsidRPr="007D6BC5" w:rsidRDefault="005656A0" w:rsidP="00024869">
      <w:pPr>
        <w:spacing w:after="160" w:line="259" w:lineRule="auto"/>
        <w:rPr>
          <w:rFonts w:ascii="Arial" w:hAnsi="Arial" w:cs="Arial"/>
          <w:color w:val="2E74B5" w:themeColor="accent5" w:themeShade="BF"/>
          <w:sz w:val="24"/>
          <w:szCs w:val="24"/>
        </w:rPr>
      </w:pPr>
      <w:r>
        <w:rPr>
          <w:rFonts w:ascii="Arial" w:hAnsi="Arial" w:cs="Arial"/>
          <w:color w:val="2E74B5" w:themeColor="accent5" w:themeShade="BF"/>
          <w:sz w:val="24"/>
          <w:szCs w:val="24"/>
        </w:rPr>
        <w:t>***</w:t>
      </w:r>
      <w:r w:rsidR="00024869" w:rsidRPr="007D6BC5">
        <w:rPr>
          <w:rFonts w:ascii="Arial" w:hAnsi="Arial" w:cs="Arial"/>
          <w:color w:val="2E74B5" w:themeColor="accent5" w:themeShade="BF"/>
          <w:sz w:val="24"/>
          <w:szCs w:val="24"/>
        </w:rPr>
        <w:t>Soyez avis</w:t>
      </w:r>
      <w:r w:rsidR="00B94A10" w:rsidRPr="007D6BC5">
        <w:rPr>
          <w:rFonts w:ascii="Arial" w:hAnsi="Arial" w:cs="Arial"/>
          <w:color w:val="2E74B5" w:themeColor="accent5" w:themeShade="BF"/>
          <w:sz w:val="24"/>
          <w:szCs w:val="24"/>
        </w:rPr>
        <w:t>é</w:t>
      </w:r>
      <w:r w:rsidR="00024869" w:rsidRPr="007D6BC5">
        <w:rPr>
          <w:rFonts w:ascii="Arial" w:hAnsi="Arial" w:cs="Arial"/>
          <w:color w:val="2E74B5" w:themeColor="accent5" w:themeShade="BF"/>
          <w:sz w:val="24"/>
          <w:szCs w:val="24"/>
        </w:rPr>
        <w:t xml:space="preserve"> que nous disposons dorénavant d’une caméra vidéo et audio dans le camion de déneigement lorsqu’il est en fonction</w:t>
      </w:r>
      <w:r>
        <w:rPr>
          <w:rFonts w:ascii="Arial" w:hAnsi="Arial" w:cs="Arial"/>
          <w:color w:val="2E74B5" w:themeColor="accent5" w:themeShade="BF"/>
          <w:sz w:val="24"/>
          <w:szCs w:val="24"/>
        </w:rPr>
        <w:t>***</w:t>
      </w:r>
    </w:p>
    <w:p w14:paraId="0E06EE10" w14:textId="12787608" w:rsidR="00F042C9" w:rsidRPr="00EC08EE" w:rsidRDefault="00024869" w:rsidP="00641FB3">
      <w:pPr>
        <w:jc w:val="both"/>
        <w:rPr>
          <w:rFonts w:ascii="Arial" w:hAnsi="Arial" w:cs="Arial"/>
          <w:b/>
          <w:bCs/>
          <w:color w:val="2E74B5" w:themeColor="accent5" w:themeShade="BF"/>
          <w:sz w:val="24"/>
          <w:szCs w:val="24"/>
        </w:rPr>
      </w:pPr>
      <w:r w:rsidRPr="00EC08EE">
        <w:rPr>
          <w:rFonts w:ascii="Arial" w:hAnsi="Arial" w:cs="Arial"/>
          <w:b/>
          <w:bCs/>
          <w:color w:val="2E74B5" w:themeColor="accent5" w:themeShade="BF"/>
          <w:sz w:val="24"/>
          <w:szCs w:val="24"/>
        </w:rPr>
        <w:tab/>
      </w:r>
      <w:r w:rsidRPr="00EC08EE">
        <w:rPr>
          <w:rFonts w:ascii="Arial" w:hAnsi="Arial" w:cs="Arial"/>
          <w:b/>
          <w:bCs/>
          <w:color w:val="2E74B5" w:themeColor="accent5" w:themeShade="BF"/>
          <w:sz w:val="24"/>
          <w:szCs w:val="24"/>
        </w:rPr>
        <w:tab/>
      </w:r>
    </w:p>
    <w:p w14:paraId="3B607154" w14:textId="0A1091EE" w:rsidR="00E66F70" w:rsidRPr="00EC08EE" w:rsidRDefault="00024869" w:rsidP="002D26C8">
      <w:pPr>
        <w:shd w:val="clear" w:color="auto" w:fill="FFFFFF"/>
        <w:spacing w:after="0" w:line="240" w:lineRule="auto"/>
        <w:jc w:val="center"/>
        <w:rPr>
          <w:rFonts w:ascii="Arial" w:eastAsia="Times New Roman" w:hAnsi="Arial" w:cs="Arial"/>
          <w:color w:val="2E74B5" w:themeColor="accent5" w:themeShade="BF"/>
          <w:sz w:val="24"/>
          <w:szCs w:val="24"/>
          <w:lang w:eastAsia="fr-CA"/>
        </w:rPr>
      </w:pPr>
      <w:r w:rsidRPr="00EC08EE">
        <w:rPr>
          <w:rFonts w:ascii="Arial" w:eastAsia="Times New Roman" w:hAnsi="Arial" w:cs="Arial"/>
          <w:color w:val="2E74B5" w:themeColor="accent5" w:themeShade="BF"/>
          <w:sz w:val="24"/>
          <w:szCs w:val="24"/>
          <w:lang w:eastAsia="fr-CA"/>
        </w:rPr>
        <w:t>Magella Emond, maire et le conseil municipal</w:t>
      </w:r>
    </w:p>
    <w:p w14:paraId="0C04432D" w14:textId="77777777" w:rsidR="00EC08EE" w:rsidRPr="00BF6119" w:rsidRDefault="00EC08EE" w:rsidP="008E375C">
      <w:pPr>
        <w:shd w:val="clear" w:color="auto" w:fill="FFFFFF"/>
        <w:spacing w:after="0" w:line="240" w:lineRule="auto"/>
        <w:rPr>
          <w:rFonts w:ascii="Arial" w:eastAsia="Times New Roman" w:hAnsi="Arial" w:cs="Arial"/>
          <w:color w:val="2E74B5" w:themeColor="accent5" w:themeShade="BF"/>
          <w:sz w:val="28"/>
          <w:szCs w:val="28"/>
          <w:lang w:eastAsia="fr-CA"/>
        </w:rPr>
      </w:pPr>
    </w:p>
    <w:p w14:paraId="6A41FC25" w14:textId="6E48AAA5" w:rsidR="00024869" w:rsidRDefault="00024869" w:rsidP="002D26C8">
      <w:pPr>
        <w:rPr>
          <w:b/>
          <w:bCs/>
          <w:sz w:val="28"/>
          <w:szCs w:val="28"/>
        </w:rPr>
      </w:pPr>
      <w:r>
        <w:rPr>
          <w:rFonts w:ascii="Arial" w:eastAsia="Times New Roman" w:hAnsi="Arial" w:cs="Arial"/>
          <w:b/>
          <w:bCs/>
          <w:caps/>
          <w:noProof/>
          <w:color w:val="333333"/>
          <w:lang w:eastAsia="fr-CA"/>
          <w14:ligatures w14:val="standardContextual"/>
        </w:rPr>
        <w:drawing>
          <wp:inline distT="0" distB="0" distL="0" distR="0" wp14:anchorId="6CCE6D27" wp14:editId="463E65FB">
            <wp:extent cx="1533525" cy="914400"/>
            <wp:effectExtent l="0" t="0" r="9525" b="0"/>
            <wp:docPr id="368158422" name="Image 36815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1703" name="Image 107651703"/>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533525" cy="914400"/>
                    </a:xfrm>
                    <a:prstGeom prst="rect">
                      <a:avLst/>
                    </a:prstGeom>
                  </pic:spPr>
                </pic:pic>
              </a:graphicData>
            </a:graphic>
          </wp:inline>
        </w:drawing>
      </w:r>
      <w:r w:rsidR="00EC08EE">
        <w:rPr>
          <w:b/>
          <w:bCs/>
          <w:sz w:val="28"/>
          <w:szCs w:val="28"/>
        </w:rPr>
        <w:tab/>
      </w:r>
      <w:r w:rsidR="00EC08EE">
        <w:rPr>
          <w:b/>
          <w:bCs/>
          <w:sz w:val="28"/>
          <w:szCs w:val="28"/>
        </w:rPr>
        <w:tab/>
      </w:r>
      <w:r w:rsidR="00EC08EE">
        <w:rPr>
          <w:b/>
          <w:bCs/>
          <w:sz w:val="28"/>
          <w:szCs w:val="28"/>
        </w:rPr>
        <w:tab/>
      </w:r>
      <w:r w:rsidR="00EC08EE">
        <w:rPr>
          <w:b/>
          <w:bCs/>
          <w:sz w:val="28"/>
          <w:szCs w:val="28"/>
        </w:rPr>
        <w:tab/>
      </w:r>
      <w:r w:rsidR="00EC08EE">
        <w:rPr>
          <w:b/>
          <w:bCs/>
          <w:sz w:val="28"/>
          <w:szCs w:val="28"/>
        </w:rPr>
        <w:tab/>
      </w:r>
      <w:r w:rsidR="00EC08EE">
        <w:rPr>
          <w:b/>
          <w:bCs/>
          <w:sz w:val="28"/>
          <w:szCs w:val="28"/>
        </w:rPr>
        <w:tab/>
        <w:t xml:space="preserve">   </w:t>
      </w:r>
      <w:r w:rsidR="00EC08EE">
        <w:rPr>
          <w:b/>
          <w:bCs/>
          <w:sz w:val="28"/>
          <w:szCs w:val="28"/>
        </w:rPr>
        <w:tab/>
        <w:t xml:space="preserve"> </w:t>
      </w:r>
      <w:r w:rsidR="00EC08EE">
        <w:rPr>
          <w:b/>
          <w:bCs/>
          <w:sz w:val="28"/>
          <w:szCs w:val="28"/>
        </w:rPr>
        <w:tab/>
      </w:r>
      <w:r w:rsidR="00EC08EE">
        <w:rPr>
          <w:rFonts w:ascii="Arial" w:eastAsia="Times New Roman" w:hAnsi="Arial" w:cs="Arial"/>
          <w:b/>
          <w:bCs/>
          <w:caps/>
          <w:noProof/>
          <w:color w:val="333333"/>
          <w:lang w:eastAsia="fr-CA"/>
          <w14:ligatures w14:val="standardContextual"/>
        </w:rPr>
        <w:drawing>
          <wp:inline distT="0" distB="0" distL="0" distR="0" wp14:anchorId="5E55A73A" wp14:editId="16FD44AC">
            <wp:extent cx="1533525" cy="914400"/>
            <wp:effectExtent l="0" t="0" r="9525" b="0"/>
            <wp:docPr id="56713430" name="Image 5671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51703" name="Image 107651703"/>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533525" cy="914400"/>
                    </a:xfrm>
                    <a:prstGeom prst="rect">
                      <a:avLst/>
                    </a:prstGeom>
                  </pic:spPr>
                </pic:pic>
              </a:graphicData>
            </a:graphic>
          </wp:inline>
        </w:drawing>
      </w:r>
    </w:p>
    <w:p w14:paraId="00730477" w14:textId="77777777" w:rsidR="00024869" w:rsidRDefault="00024869" w:rsidP="00024869">
      <w:pPr>
        <w:rPr>
          <w:b/>
          <w:bCs/>
          <w:sz w:val="28"/>
          <w:szCs w:val="28"/>
        </w:rPr>
      </w:pPr>
    </w:p>
    <w:p w14:paraId="0F730251" w14:textId="77777777" w:rsidR="00024869" w:rsidRPr="00893B57" w:rsidRDefault="00024869" w:rsidP="008E375C">
      <w:pPr>
        <w:shd w:val="clear" w:color="auto" w:fill="FFFFFF"/>
        <w:spacing w:after="0" w:line="240" w:lineRule="auto"/>
        <w:rPr>
          <w:rFonts w:ascii="Arial" w:eastAsia="Times New Roman" w:hAnsi="Arial" w:cs="Arial"/>
          <w:b/>
          <w:bCs/>
          <w:sz w:val="24"/>
          <w:szCs w:val="24"/>
          <w:u w:val="single"/>
          <w:lang w:eastAsia="fr-CA"/>
        </w:rPr>
      </w:pPr>
    </w:p>
    <w:p w14:paraId="269F94CA" w14:textId="21CC62A3" w:rsidR="008E375C" w:rsidRPr="00893B57" w:rsidRDefault="008E375C" w:rsidP="00893B57">
      <w:pPr>
        <w:shd w:val="clear" w:color="auto" w:fill="FFFFFF"/>
        <w:spacing w:after="0" w:line="240" w:lineRule="auto"/>
        <w:jc w:val="center"/>
        <w:rPr>
          <w:rFonts w:ascii="Arial" w:eastAsia="Times New Roman" w:hAnsi="Arial" w:cs="Arial"/>
          <w:b/>
          <w:bCs/>
          <w:sz w:val="24"/>
          <w:szCs w:val="24"/>
          <w:u w:val="single"/>
          <w:lang w:eastAsia="fr-CA"/>
        </w:rPr>
      </w:pPr>
      <w:r w:rsidRPr="00893B57">
        <w:rPr>
          <w:rFonts w:ascii="Arial" w:eastAsia="Times New Roman" w:hAnsi="Arial" w:cs="Arial"/>
          <w:b/>
          <w:bCs/>
          <w:sz w:val="24"/>
          <w:szCs w:val="24"/>
          <w:u w:val="single"/>
          <w:lang w:eastAsia="fr-CA"/>
        </w:rPr>
        <w:t>ENTRETIEN</w:t>
      </w:r>
      <w:r w:rsidR="00B94A10">
        <w:rPr>
          <w:rFonts w:ascii="Arial" w:eastAsia="Times New Roman" w:hAnsi="Arial" w:cs="Arial"/>
          <w:b/>
          <w:bCs/>
          <w:sz w:val="24"/>
          <w:szCs w:val="24"/>
          <w:u w:val="single"/>
          <w:lang w:eastAsia="fr-CA"/>
        </w:rPr>
        <w:t>S</w:t>
      </w:r>
      <w:r w:rsidRPr="00893B57">
        <w:rPr>
          <w:rFonts w:ascii="Arial" w:eastAsia="Times New Roman" w:hAnsi="Arial" w:cs="Arial"/>
          <w:b/>
          <w:bCs/>
          <w:sz w:val="24"/>
          <w:szCs w:val="24"/>
          <w:u w:val="single"/>
          <w:lang w:eastAsia="fr-CA"/>
        </w:rPr>
        <w:t xml:space="preserve"> DES RUES MUNICIPALES EN SAISON HIVERNALE</w:t>
      </w:r>
    </w:p>
    <w:p w14:paraId="531BE2D9" w14:textId="77777777" w:rsidR="008E375C" w:rsidRPr="00893B57" w:rsidRDefault="008E375C" w:rsidP="008E375C">
      <w:pPr>
        <w:shd w:val="clear" w:color="auto" w:fill="FFFFFF"/>
        <w:spacing w:after="0" w:line="240" w:lineRule="auto"/>
        <w:rPr>
          <w:rFonts w:ascii="Arial" w:eastAsia="Times New Roman" w:hAnsi="Arial" w:cs="Arial"/>
          <w:b/>
          <w:bCs/>
          <w:sz w:val="24"/>
          <w:szCs w:val="24"/>
          <w:u w:val="single"/>
          <w:lang w:eastAsia="fr-CA"/>
        </w:rPr>
      </w:pPr>
    </w:p>
    <w:p w14:paraId="6FDA7406" w14:textId="77777777" w:rsidR="008E375C" w:rsidRPr="00893B57" w:rsidRDefault="008E375C" w:rsidP="008E375C">
      <w:pPr>
        <w:shd w:val="clear" w:color="auto" w:fill="FFFFFF"/>
        <w:spacing w:after="0" w:line="240" w:lineRule="auto"/>
        <w:rPr>
          <w:rFonts w:ascii="Arial" w:eastAsia="Times New Roman" w:hAnsi="Arial" w:cs="Arial"/>
          <w:sz w:val="24"/>
          <w:szCs w:val="24"/>
          <w:lang w:eastAsia="fr-CA"/>
        </w:rPr>
      </w:pPr>
    </w:p>
    <w:p w14:paraId="2AA1F82D" w14:textId="77777777" w:rsidR="008E375C" w:rsidRPr="00893B57" w:rsidRDefault="008E375C" w:rsidP="008E375C">
      <w:pPr>
        <w:shd w:val="clear" w:color="auto" w:fill="FFFFFF"/>
        <w:spacing w:after="0" w:line="240" w:lineRule="auto"/>
        <w:rPr>
          <w:rFonts w:ascii="Arial" w:eastAsia="Times New Roman" w:hAnsi="Arial" w:cs="Arial"/>
          <w:sz w:val="24"/>
          <w:szCs w:val="24"/>
          <w:lang w:eastAsia="fr-CA"/>
        </w:rPr>
      </w:pPr>
      <w:r w:rsidRPr="00893B57">
        <w:rPr>
          <w:rFonts w:ascii="Arial" w:eastAsia="Times New Roman" w:hAnsi="Arial" w:cs="Arial"/>
          <w:sz w:val="24"/>
          <w:szCs w:val="24"/>
          <w:lang w:eastAsia="fr-CA"/>
        </w:rPr>
        <w:t>Chapitre C-47.1</w:t>
      </w:r>
    </w:p>
    <w:p w14:paraId="22BAA2B4" w14:textId="2B017F7E" w:rsidR="008E375C" w:rsidRPr="00893B57" w:rsidRDefault="008E375C" w:rsidP="008E375C">
      <w:pPr>
        <w:shd w:val="clear" w:color="auto" w:fill="FFFFFF"/>
        <w:spacing w:after="0" w:line="240" w:lineRule="auto"/>
        <w:rPr>
          <w:rFonts w:ascii="Arial" w:eastAsia="Times New Roman" w:hAnsi="Arial" w:cs="Arial"/>
          <w:sz w:val="24"/>
          <w:szCs w:val="24"/>
          <w:lang w:eastAsia="fr-CA"/>
        </w:rPr>
      </w:pPr>
    </w:p>
    <w:p w14:paraId="6D008A63" w14:textId="77777777" w:rsidR="008E375C" w:rsidRPr="00893B57" w:rsidRDefault="008E375C" w:rsidP="008E375C">
      <w:pPr>
        <w:shd w:val="clear" w:color="auto" w:fill="FFFFFF"/>
        <w:spacing w:after="0" w:line="264" w:lineRule="atLeast"/>
        <w:jc w:val="both"/>
        <w:rPr>
          <w:rFonts w:ascii="Arial" w:eastAsia="Times New Roman" w:hAnsi="Arial" w:cs="Arial"/>
          <w:b/>
          <w:bCs/>
          <w:caps/>
          <w:sz w:val="24"/>
          <w:szCs w:val="24"/>
          <w:lang w:eastAsia="fr-CA"/>
        </w:rPr>
      </w:pPr>
      <w:r w:rsidRPr="00893B57">
        <w:rPr>
          <w:rFonts w:ascii="Arial" w:eastAsia="Times New Roman" w:hAnsi="Arial" w:cs="Arial"/>
          <w:b/>
          <w:bCs/>
          <w:caps/>
          <w:sz w:val="24"/>
          <w:szCs w:val="24"/>
          <w:lang w:eastAsia="fr-CA"/>
        </w:rPr>
        <w:t>LOI SUR LES COMPÉTENCES MUNICIPALES</w:t>
      </w:r>
    </w:p>
    <w:p w14:paraId="48C9DE3E" w14:textId="1739BB1C" w:rsidR="008E375C" w:rsidRPr="00893B57" w:rsidRDefault="008E375C" w:rsidP="008E375C">
      <w:pPr>
        <w:shd w:val="clear" w:color="auto" w:fill="FFFFFF"/>
        <w:spacing w:after="0" w:line="240" w:lineRule="auto"/>
        <w:rPr>
          <w:rFonts w:ascii="Arial" w:eastAsia="Times New Roman" w:hAnsi="Arial" w:cs="Arial"/>
          <w:b/>
          <w:bCs/>
          <w:caps/>
          <w:sz w:val="24"/>
          <w:szCs w:val="24"/>
          <w:lang w:eastAsia="fr-CA"/>
        </w:rPr>
      </w:pPr>
      <w:r w:rsidRPr="00893B57">
        <w:rPr>
          <w:rFonts w:ascii="Arial" w:eastAsia="Times New Roman" w:hAnsi="Arial" w:cs="Arial"/>
          <w:b/>
          <w:bCs/>
          <w:caps/>
          <w:sz w:val="24"/>
          <w:szCs w:val="24"/>
          <w:lang w:eastAsia="fr-CA"/>
        </w:rPr>
        <w:t>TITRE I</w:t>
      </w:r>
    </w:p>
    <w:p w14:paraId="0C8CE757" w14:textId="19F83A63" w:rsidR="008E375C" w:rsidRPr="00893B57" w:rsidRDefault="008E375C" w:rsidP="00290D4D">
      <w:pPr>
        <w:shd w:val="clear" w:color="auto" w:fill="FFFFFF"/>
        <w:spacing w:after="160" w:line="240" w:lineRule="auto"/>
        <w:rPr>
          <w:rFonts w:ascii="Arial" w:eastAsia="Times New Roman" w:hAnsi="Arial" w:cs="Arial"/>
          <w:caps/>
          <w:sz w:val="24"/>
          <w:szCs w:val="24"/>
          <w:lang w:eastAsia="fr-CA"/>
        </w:rPr>
      </w:pPr>
      <w:r w:rsidRPr="00893B57">
        <w:rPr>
          <w:rFonts w:ascii="Arial" w:eastAsia="Times New Roman" w:hAnsi="Arial" w:cs="Arial"/>
          <w:caps/>
          <w:sz w:val="24"/>
          <w:szCs w:val="24"/>
          <w:lang w:eastAsia="fr-CA"/>
        </w:rPr>
        <w:t>CHAMP D’APPLICATION ET INTERPRÉTATION</w:t>
      </w:r>
    </w:p>
    <w:p w14:paraId="1493B02D" w14:textId="77777777" w:rsidR="008E375C" w:rsidRPr="00893B57" w:rsidRDefault="00000000" w:rsidP="008E375C">
      <w:pPr>
        <w:shd w:val="clear" w:color="auto" w:fill="FFFFFF"/>
        <w:spacing w:after="160" w:line="240" w:lineRule="auto"/>
        <w:jc w:val="both"/>
        <w:rPr>
          <w:rFonts w:ascii="Arial" w:eastAsia="Times New Roman" w:hAnsi="Arial" w:cs="Arial"/>
          <w:sz w:val="24"/>
          <w:szCs w:val="24"/>
          <w:lang w:eastAsia="fr-CA"/>
        </w:rPr>
      </w:pPr>
      <w:hyperlink r:id="rId9" w:history="1">
        <w:r w:rsidR="008E375C" w:rsidRPr="00893B57">
          <w:rPr>
            <w:rFonts w:ascii="Arial" w:eastAsia="Times New Roman" w:hAnsi="Arial" w:cs="Arial"/>
            <w:b/>
            <w:bCs/>
            <w:sz w:val="24"/>
            <w:szCs w:val="24"/>
            <w:lang w:eastAsia="fr-CA"/>
          </w:rPr>
          <w:t>1.</w:t>
        </w:r>
      </w:hyperlink>
      <w:r w:rsidR="008E375C" w:rsidRPr="00893B57">
        <w:rPr>
          <w:rFonts w:ascii="Arial" w:eastAsia="Times New Roman" w:hAnsi="Arial" w:cs="Arial"/>
          <w:sz w:val="24"/>
          <w:szCs w:val="24"/>
          <w:lang w:eastAsia="fr-CA"/>
        </w:rPr>
        <w:t> La présente loi s’applique aux municipalités locales et aux municipalités régionales de comté, à l’exception des villages nordiques, cris ou naskapi.</w:t>
      </w:r>
    </w:p>
    <w:p w14:paraId="573AB28D" w14:textId="4D12B754" w:rsidR="008E375C" w:rsidRPr="00893B57" w:rsidRDefault="008E375C" w:rsidP="008E375C">
      <w:pPr>
        <w:shd w:val="clear" w:color="auto" w:fill="FFFFFF"/>
        <w:spacing w:after="0" w:line="240" w:lineRule="auto"/>
        <w:jc w:val="both"/>
        <w:rPr>
          <w:rFonts w:ascii="Arial" w:eastAsia="Times New Roman" w:hAnsi="Arial" w:cs="Arial"/>
          <w:sz w:val="24"/>
          <w:szCs w:val="24"/>
          <w:lang w:eastAsia="fr-CA"/>
        </w:rPr>
      </w:pPr>
      <w:r w:rsidRPr="00893B57">
        <w:rPr>
          <w:rFonts w:ascii="Arial" w:eastAsia="Times New Roman" w:hAnsi="Arial" w:cs="Arial"/>
          <w:sz w:val="24"/>
          <w:szCs w:val="24"/>
          <w:lang w:eastAsia="fr-CA"/>
        </w:rPr>
        <w:t>2005, c. 6, a. 1.</w:t>
      </w:r>
    </w:p>
    <w:p w14:paraId="01E0C1EA" w14:textId="77777777" w:rsidR="008E375C" w:rsidRPr="00893B57" w:rsidRDefault="00000000" w:rsidP="008E375C">
      <w:pPr>
        <w:shd w:val="clear" w:color="auto" w:fill="FFFFFF"/>
        <w:spacing w:after="160" w:line="240" w:lineRule="auto"/>
        <w:jc w:val="both"/>
        <w:rPr>
          <w:rFonts w:ascii="Arial" w:eastAsia="Times New Roman" w:hAnsi="Arial" w:cs="Arial"/>
          <w:sz w:val="24"/>
          <w:szCs w:val="24"/>
          <w:lang w:eastAsia="fr-CA"/>
        </w:rPr>
      </w:pPr>
      <w:hyperlink r:id="rId10" w:history="1">
        <w:r w:rsidR="008E375C" w:rsidRPr="00893B57">
          <w:rPr>
            <w:rFonts w:ascii="Arial" w:eastAsia="Times New Roman" w:hAnsi="Arial" w:cs="Arial"/>
            <w:b/>
            <w:bCs/>
            <w:sz w:val="24"/>
            <w:szCs w:val="24"/>
            <w:lang w:eastAsia="fr-CA"/>
          </w:rPr>
          <w:t>2.</w:t>
        </w:r>
      </w:hyperlink>
      <w:r w:rsidR="008E375C" w:rsidRPr="00893B57">
        <w:rPr>
          <w:rFonts w:ascii="Arial" w:eastAsia="Times New Roman" w:hAnsi="Arial" w:cs="Arial"/>
          <w:sz w:val="24"/>
          <w:szCs w:val="24"/>
          <w:lang w:eastAsia="fr-CA"/>
        </w:rPr>
        <w:t> Les dispositions de la présente loi accordent aux municipalités des pouvoirs leur permettant de répondre aux besoins municipaux, divers et évolutifs, dans l’intérêt de leur population. Elles ne doivent pas s’interpréter de façon littérale ou restrictive.</w:t>
      </w:r>
    </w:p>
    <w:p w14:paraId="267BE229" w14:textId="77777777" w:rsidR="008E375C" w:rsidRPr="00893B57" w:rsidRDefault="008E375C" w:rsidP="008E375C">
      <w:pPr>
        <w:shd w:val="clear" w:color="auto" w:fill="FFFFFF"/>
        <w:spacing w:after="0" w:line="240" w:lineRule="auto"/>
        <w:jc w:val="both"/>
        <w:rPr>
          <w:rFonts w:ascii="Arial" w:eastAsia="Times New Roman" w:hAnsi="Arial" w:cs="Arial"/>
          <w:sz w:val="24"/>
          <w:szCs w:val="24"/>
          <w:lang w:eastAsia="fr-CA"/>
        </w:rPr>
      </w:pPr>
    </w:p>
    <w:p w14:paraId="79A0028E" w14:textId="77777777" w:rsidR="008E375C" w:rsidRPr="00893B57" w:rsidRDefault="008E375C" w:rsidP="008E375C">
      <w:pPr>
        <w:shd w:val="clear" w:color="auto" w:fill="FFFFFF"/>
        <w:spacing w:after="0" w:line="240" w:lineRule="auto"/>
        <w:rPr>
          <w:rFonts w:ascii="Arial" w:eastAsia="Times New Roman" w:hAnsi="Arial" w:cs="Arial"/>
          <w:b/>
          <w:bCs/>
          <w:caps/>
          <w:sz w:val="24"/>
          <w:szCs w:val="24"/>
          <w:lang w:eastAsia="fr-CA"/>
        </w:rPr>
      </w:pPr>
      <w:r w:rsidRPr="00893B57">
        <w:rPr>
          <w:rFonts w:ascii="Arial" w:eastAsia="Times New Roman" w:hAnsi="Arial" w:cs="Arial"/>
          <w:b/>
          <w:bCs/>
          <w:caps/>
          <w:sz w:val="24"/>
          <w:szCs w:val="24"/>
          <w:lang w:eastAsia="fr-CA"/>
        </w:rPr>
        <w:t>CHAPITRE IX</w:t>
      </w:r>
    </w:p>
    <w:p w14:paraId="0A8EF341" w14:textId="77777777" w:rsidR="008E375C" w:rsidRPr="00893B57" w:rsidRDefault="008E375C" w:rsidP="008E375C">
      <w:pPr>
        <w:shd w:val="clear" w:color="auto" w:fill="FFFFFF"/>
        <w:spacing w:after="160" w:line="240" w:lineRule="auto"/>
        <w:rPr>
          <w:rFonts w:ascii="Arial" w:eastAsia="Times New Roman" w:hAnsi="Arial" w:cs="Arial"/>
          <w:caps/>
          <w:sz w:val="24"/>
          <w:szCs w:val="24"/>
          <w:lang w:eastAsia="fr-CA"/>
        </w:rPr>
      </w:pPr>
      <w:r w:rsidRPr="00893B57">
        <w:rPr>
          <w:rFonts w:ascii="Arial" w:eastAsia="Times New Roman" w:hAnsi="Arial" w:cs="Arial"/>
          <w:caps/>
          <w:sz w:val="24"/>
          <w:szCs w:val="24"/>
          <w:lang w:eastAsia="fr-CA"/>
        </w:rPr>
        <w:t>TRANSPORT</w:t>
      </w:r>
    </w:p>
    <w:p w14:paraId="2916CD38" w14:textId="77777777" w:rsidR="008E375C" w:rsidRPr="00893B57" w:rsidRDefault="008E375C" w:rsidP="008E375C">
      <w:pPr>
        <w:shd w:val="clear" w:color="auto" w:fill="FFFFFF"/>
        <w:spacing w:after="0" w:line="240" w:lineRule="auto"/>
        <w:rPr>
          <w:rFonts w:ascii="Arial" w:eastAsia="Times New Roman" w:hAnsi="Arial" w:cs="Arial"/>
          <w:sz w:val="24"/>
          <w:szCs w:val="24"/>
          <w:lang w:eastAsia="fr-CA"/>
        </w:rPr>
      </w:pPr>
      <w:r w:rsidRPr="00893B57">
        <w:rPr>
          <w:rFonts w:ascii="Arial" w:eastAsia="Times New Roman" w:hAnsi="Arial" w:cs="Arial"/>
          <w:b/>
          <w:bCs/>
          <w:caps/>
          <w:sz w:val="24"/>
          <w:szCs w:val="24"/>
          <w:lang w:eastAsia="fr-CA"/>
        </w:rPr>
        <w:t>SECTION I</w:t>
      </w:r>
    </w:p>
    <w:p w14:paraId="244DB71A" w14:textId="17CBF5F1" w:rsidR="008E375C" w:rsidRPr="00893B57" w:rsidRDefault="008E375C" w:rsidP="00290D4D">
      <w:pPr>
        <w:shd w:val="clear" w:color="auto" w:fill="FFFFFF"/>
        <w:spacing w:after="160" w:line="240" w:lineRule="auto"/>
        <w:rPr>
          <w:rFonts w:ascii="Arial" w:eastAsia="Times New Roman" w:hAnsi="Arial" w:cs="Arial"/>
          <w:caps/>
          <w:sz w:val="24"/>
          <w:szCs w:val="24"/>
          <w:lang w:eastAsia="fr-CA"/>
        </w:rPr>
      </w:pPr>
      <w:r w:rsidRPr="00893B57">
        <w:rPr>
          <w:rFonts w:ascii="Arial" w:eastAsia="Times New Roman" w:hAnsi="Arial" w:cs="Arial"/>
          <w:caps/>
          <w:sz w:val="24"/>
          <w:szCs w:val="24"/>
          <w:lang w:eastAsia="fr-CA"/>
        </w:rPr>
        <w:t>VOIRIE</w:t>
      </w:r>
    </w:p>
    <w:p w14:paraId="5476254E" w14:textId="77777777" w:rsidR="008E375C" w:rsidRPr="00893B57" w:rsidRDefault="00000000" w:rsidP="008E375C">
      <w:pPr>
        <w:shd w:val="clear" w:color="auto" w:fill="FFFFFF"/>
        <w:spacing w:after="160" w:line="240" w:lineRule="auto"/>
        <w:jc w:val="both"/>
        <w:rPr>
          <w:rFonts w:ascii="Arial" w:eastAsia="Times New Roman" w:hAnsi="Arial" w:cs="Arial"/>
          <w:b/>
          <w:bCs/>
          <w:sz w:val="24"/>
          <w:szCs w:val="24"/>
          <w:u w:val="single"/>
          <w:lang w:eastAsia="fr-CA"/>
        </w:rPr>
      </w:pPr>
      <w:hyperlink r:id="rId11" w:history="1">
        <w:r w:rsidR="008E375C" w:rsidRPr="00893B57">
          <w:rPr>
            <w:rFonts w:ascii="Arial" w:eastAsia="Times New Roman" w:hAnsi="Arial" w:cs="Arial"/>
            <w:b/>
            <w:bCs/>
            <w:sz w:val="24"/>
            <w:szCs w:val="24"/>
            <w:u w:val="single"/>
            <w:lang w:eastAsia="fr-CA"/>
          </w:rPr>
          <w:t>69.</w:t>
        </w:r>
      </w:hyperlink>
      <w:r w:rsidR="008E375C" w:rsidRPr="00893B57">
        <w:rPr>
          <w:rFonts w:ascii="Arial" w:eastAsia="Times New Roman" w:hAnsi="Arial" w:cs="Arial"/>
          <w:b/>
          <w:bCs/>
          <w:sz w:val="24"/>
          <w:szCs w:val="24"/>
          <w:u w:val="single"/>
          <w:lang w:eastAsia="fr-CA"/>
        </w:rPr>
        <w:t> Toute municipalité locale peut projeter la neige qui recouvre une voie publique sur les terrains privés contigus.</w:t>
      </w:r>
    </w:p>
    <w:p w14:paraId="5381F867" w14:textId="77777777" w:rsidR="008E375C" w:rsidRPr="00893B57" w:rsidRDefault="008E375C" w:rsidP="008E375C">
      <w:pPr>
        <w:shd w:val="clear" w:color="auto" w:fill="FFFFFF"/>
        <w:spacing w:after="0" w:line="240" w:lineRule="auto"/>
        <w:jc w:val="both"/>
        <w:rPr>
          <w:rFonts w:ascii="Arial" w:eastAsia="Times New Roman" w:hAnsi="Arial" w:cs="Arial"/>
          <w:sz w:val="24"/>
          <w:szCs w:val="24"/>
          <w:lang w:eastAsia="fr-CA"/>
        </w:rPr>
      </w:pPr>
      <w:r w:rsidRPr="00893B57">
        <w:rPr>
          <w:rFonts w:ascii="Arial" w:eastAsia="Times New Roman" w:hAnsi="Arial" w:cs="Arial"/>
          <w:sz w:val="24"/>
          <w:szCs w:val="24"/>
          <w:lang w:eastAsia="fr-CA"/>
        </w:rPr>
        <w:t>2005, c. 6, a. 69.</w:t>
      </w:r>
    </w:p>
    <w:p w14:paraId="3C2363CE" w14:textId="77777777" w:rsidR="008E375C" w:rsidRPr="00893B57" w:rsidRDefault="008E375C" w:rsidP="008E375C">
      <w:pPr>
        <w:spacing w:after="160" w:line="259" w:lineRule="auto"/>
        <w:rPr>
          <w:rFonts w:ascii="Arial" w:hAnsi="Arial" w:cs="Arial"/>
          <w:sz w:val="24"/>
          <w:szCs w:val="24"/>
        </w:rPr>
      </w:pPr>
    </w:p>
    <w:p w14:paraId="34B8AE41" w14:textId="77777777" w:rsidR="008E375C" w:rsidRPr="00893B57" w:rsidRDefault="008E375C" w:rsidP="008E375C">
      <w:pPr>
        <w:spacing w:after="160" w:line="259" w:lineRule="auto"/>
        <w:rPr>
          <w:rFonts w:ascii="Arial" w:hAnsi="Arial" w:cs="Arial"/>
          <w:sz w:val="24"/>
          <w:szCs w:val="24"/>
        </w:rPr>
      </w:pPr>
      <w:r w:rsidRPr="00893B57">
        <w:rPr>
          <w:rFonts w:ascii="Arial" w:hAnsi="Arial" w:cs="Arial"/>
          <w:sz w:val="24"/>
          <w:szCs w:val="24"/>
        </w:rPr>
        <w:t>Tout dégât causé sur une propriété privée sera remis en état après la fonte des neiges.</w:t>
      </w:r>
      <w:bookmarkStart w:id="0" w:name="_Hlk96787213"/>
    </w:p>
    <w:bookmarkEnd w:id="0"/>
    <w:p w14:paraId="2C01B3FA" w14:textId="67231F44" w:rsidR="008E375C" w:rsidRPr="00893B57" w:rsidRDefault="008E375C" w:rsidP="008E375C">
      <w:pPr>
        <w:spacing w:after="160" w:line="259" w:lineRule="auto"/>
        <w:rPr>
          <w:rFonts w:ascii="Arial" w:hAnsi="Arial" w:cs="Arial"/>
          <w:sz w:val="24"/>
          <w:szCs w:val="24"/>
        </w:rPr>
      </w:pPr>
      <w:r w:rsidRPr="00893B57">
        <w:rPr>
          <w:rFonts w:ascii="Arial" w:hAnsi="Arial" w:cs="Arial"/>
          <w:sz w:val="24"/>
          <w:szCs w:val="24"/>
        </w:rPr>
        <w:t>Noter qu’il est interdit de déposer de la neige sur la chaussée qui entrave la circulation</w:t>
      </w:r>
      <w:r w:rsidR="00B94A10">
        <w:rPr>
          <w:rFonts w:ascii="Arial" w:hAnsi="Arial" w:cs="Arial"/>
          <w:sz w:val="24"/>
          <w:szCs w:val="24"/>
        </w:rPr>
        <w:t>,</w:t>
      </w:r>
      <w:r w:rsidRPr="00893B57">
        <w:rPr>
          <w:rFonts w:ascii="Arial" w:hAnsi="Arial" w:cs="Arial"/>
          <w:sz w:val="24"/>
          <w:szCs w:val="24"/>
        </w:rPr>
        <w:t xml:space="preserve"> et ce de quelque manière que ce soit. Ceci est une infraction au </w:t>
      </w:r>
      <w:r w:rsidR="00B94A10">
        <w:rPr>
          <w:rFonts w:ascii="Arial" w:hAnsi="Arial" w:cs="Arial"/>
          <w:sz w:val="24"/>
          <w:szCs w:val="24"/>
        </w:rPr>
        <w:t>C</w:t>
      </w:r>
      <w:r w:rsidRPr="00893B57">
        <w:rPr>
          <w:rFonts w:ascii="Arial" w:hAnsi="Arial" w:cs="Arial"/>
          <w:sz w:val="24"/>
          <w:szCs w:val="24"/>
        </w:rPr>
        <w:t xml:space="preserve">ode de la route.   </w:t>
      </w:r>
    </w:p>
    <w:p w14:paraId="586258C8" w14:textId="77777777" w:rsidR="008E375C" w:rsidRPr="00893B57" w:rsidRDefault="008E375C" w:rsidP="008E375C">
      <w:pPr>
        <w:shd w:val="clear" w:color="auto" w:fill="FFFFFF"/>
        <w:spacing w:after="0" w:line="240" w:lineRule="auto"/>
        <w:rPr>
          <w:rFonts w:ascii="Arial" w:eastAsia="Times New Roman" w:hAnsi="Arial" w:cs="Arial"/>
          <w:sz w:val="24"/>
          <w:szCs w:val="24"/>
          <w:lang w:eastAsia="fr-CA"/>
        </w:rPr>
      </w:pPr>
      <w:r w:rsidRPr="00893B57">
        <w:rPr>
          <w:rFonts w:ascii="Arial" w:eastAsia="Times New Roman" w:hAnsi="Arial" w:cs="Arial"/>
          <w:sz w:val="24"/>
          <w:szCs w:val="24"/>
          <w:lang w:eastAsia="fr-CA"/>
        </w:rPr>
        <w:t>Chapitre C-24.2</w:t>
      </w:r>
    </w:p>
    <w:p w14:paraId="4FF4DE20" w14:textId="77777777" w:rsidR="008E375C" w:rsidRPr="00893B57" w:rsidRDefault="008E375C" w:rsidP="008E375C">
      <w:pPr>
        <w:shd w:val="clear" w:color="auto" w:fill="FFFFFF"/>
        <w:spacing w:after="0" w:line="240" w:lineRule="auto"/>
        <w:rPr>
          <w:rFonts w:ascii="Arial" w:eastAsia="Times New Roman" w:hAnsi="Arial" w:cs="Arial"/>
          <w:sz w:val="24"/>
          <w:szCs w:val="24"/>
          <w:lang w:eastAsia="fr-CA"/>
        </w:rPr>
      </w:pPr>
    </w:p>
    <w:p w14:paraId="7FFA59EC" w14:textId="77777777" w:rsidR="008E375C" w:rsidRPr="00893B57" w:rsidRDefault="008E375C" w:rsidP="008E375C">
      <w:pPr>
        <w:shd w:val="clear" w:color="auto" w:fill="FFFFFF"/>
        <w:spacing w:after="0" w:line="264" w:lineRule="atLeast"/>
        <w:jc w:val="both"/>
        <w:rPr>
          <w:rFonts w:ascii="Arial" w:eastAsia="Times New Roman" w:hAnsi="Arial" w:cs="Arial"/>
          <w:b/>
          <w:bCs/>
          <w:caps/>
          <w:sz w:val="24"/>
          <w:szCs w:val="24"/>
          <w:lang w:eastAsia="fr-CA"/>
        </w:rPr>
      </w:pPr>
      <w:r w:rsidRPr="00893B57">
        <w:rPr>
          <w:rFonts w:ascii="Arial" w:eastAsia="Times New Roman" w:hAnsi="Arial" w:cs="Arial"/>
          <w:b/>
          <w:bCs/>
          <w:caps/>
          <w:sz w:val="24"/>
          <w:szCs w:val="24"/>
          <w:lang w:eastAsia="fr-CA"/>
        </w:rPr>
        <w:t>CODE DE LA SÉCURITÉ ROUTIÈRE</w:t>
      </w:r>
    </w:p>
    <w:p w14:paraId="4258ACF1" w14:textId="77777777" w:rsidR="008E375C" w:rsidRPr="00893B57" w:rsidRDefault="008E375C" w:rsidP="008E375C">
      <w:pPr>
        <w:shd w:val="clear" w:color="auto" w:fill="FFFFFF"/>
        <w:spacing w:after="240" w:line="240" w:lineRule="auto"/>
        <w:rPr>
          <w:rFonts w:ascii="Arial" w:eastAsia="Times New Roman" w:hAnsi="Arial" w:cs="Arial"/>
          <w:sz w:val="24"/>
          <w:szCs w:val="24"/>
          <w:lang w:eastAsia="fr-CA"/>
        </w:rPr>
      </w:pPr>
      <w:r w:rsidRPr="00893B57">
        <w:rPr>
          <w:rFonts w:ascii="Arial" w:eastAsia="Times New Roman" w:hAnsi="Arial" w:cs="Arial"/>
          <w:b/>
          <w:bCs/>
          <w:sz w:val="24"/>
          <w:szCs w:val="24"/>
          <w:lang w:eastAsia="fr-CA"/>
        </w:rPr>
        <w:t xml:space="preserve"> </w:t>
      </w:r>
    </w:p>
    <w:p w14:paraId="5EEF7D47" w14:textId="4BC9C454" w:rsidR="008E375C" w:rsidRPr="00893B57" w:rsidRDefault="00274A40" w:rsidP="008E375C">
      <w:pPr>
        <w:shd w:val="clear" w:color="auto" w:fill="FFFFFF"/>
        <w:spacing w:after="0" w:line="240" w:lineRule="auto"/>
        <w:rPr>
          <w:rFonts w:ascii="Arial" w:eastAsia="Times New Roman" w:hAnsi="Arial" w:cs="Arial"/>
          <w:b/>
          <w:bCs/>
          <w:caps/>
          <w:sz w:val="24"/>
          <w:szCs w:val="24"/>
          <w:lang w:eastAsia="fr-CA"/>
        </w:rPr>
      </w:pPr>
      <w:r w:rsidRPr="00893B57">
        <w:rPr>
          <w:rFonts w:ascii="Arial" w:eastAsia="Times New Roman" w:hAnsi="Arial" w:cs="Arial"/>
          <w:b/>
          <w:bCs/>
          <w:caps/>
          <w:sz w:val="24"/>
          <w:szCs w:val="24"/>
          <w:lang w:eastAsia="fr-CA"/>
        </w:rPr>
        <w:t>CHAPITRE VI</w:t>
      </w:r>
    </w:p>
    <w:p w14:paraId="24A603EE" w14:textId="77777777" w:rsidR="008E375C" w:rsidRPr="00893B57" w:rsidRDefault="008E375C" w:rsidP="008E375C">
      <w:pPr>
        <w:shd w:val="clear" w:color="auto" w:fill="FFFFFF"/>
        <w:spacing w:after="0" w:line="240" w:lineRule="auto"/>
        <w:rPr>
          <w:rFonts w:ascii="Arial" w:eastAsia="Times New Roman" w:hAnsi="Arial" w:cs="Arial"/>
          <w:b/>
          <w:bCs/>
          <w:caps/>
          <w:sz w:val="24"/>
          <w:szCs w:val="24"/>
          <w:lang w:eastAsia="fr-CA"/>
        </w:rPr>
      </w:pPr>
    </w:p>
    <w:p w14:paraId="0FF193F6" w14:textId="77777777" w:rsidR="008E375C" w:rsidRPr="00893B57" w:rsidRDefault="008E375C" w:rsidP="008E375C">
      <w:pPr>
        <w:shd w:val="clear" w:color="auto" w:fill="FFFFFF"/>
        <w:spacing w:after="160" w:line="240" w:lineRule="auto"/>
        <w:rPr>
          <w:rFonts w:ascii="Arial" w:eastAsia="Times New Roman" w:hAnsi="Arial" w:cs="Arial"/>
          <w:caps/>
          <w:sz w:val="24"/>
          <w:szCs w:val="24"/>
          <w:lang w:eastAsia="fr-CA"/>
        </w:rPr>
      </w:pPr>
      <w:r w:rsidRPr="00893B57">
        <w:rPr>
          <w:rFonts w:ascii="Arial" w:eastAsia="Times New Roman" w:hAnsi="Arial" w:cs="Arial"/>
          <w:caps/>
          <w:sz w:val="24"/>
          <w:szCs w:val="24"/>
          <w:lang w:eastAsia="fr-CA"/>
        </w:rPr>
        <w:t>DISPOSITIONS DIVERSES RELATIVES À L’USAGE DES CHEMINS PUBLICS</w:t>
      </w:r>
    </w:p>
    <w:p w14:paraId="41C5F752" w14:textId="77777777" w:rsidR="008E375C" w:rsidRPr="00893B57" w:rsidRDefault="00000000" w:rsidP="008E375C">
      <w:pPr>
        <w:spacing w:after="160" w:line="259" w:lineRule="auto"/>
        <w:rPr>
          <w:rFonts w:ascii="Arial" w:hAnsi="Arial" w:cs="Arial"/>
          <w:b/>
          <w:bCs/>
          <w:sz w:val="24"/>
          <w:szCs w:val="24"/>
          <w:u w:val="single"/>
          <w:shd w:val="clear" w:color="auto" w:fill="FFFFFF"/>
        </w:rPr>
      </w:pPr>
      <w:hyperlink r:id="rId12" w:history="1">
        <w:r w:rsidR="008E375C" w:rsidRPr="00893B57">
          <w:rPr>
            <w:rFonts w:ascii="Arial" w:hAnsi="Arial" w:cs="Arial"/>
            <w:b/>
            <w:bCs/>
            <w:sz w:val="24"/>
            <w:szCs w:val="24"/>
            <w:u w:val="single"/>
            <w:shd w:val="clear" w:color="auto" w:fill="FFFFFF"/>
          </w:rPr>
          <w:t>498.</w:t>
        </w:r>
      </w:hyperlink>
      <w:r w:rsidR="008E375C" w:rsidRPr="00893B57">
        <w:rPr>
          <w:rFonts w:ascii="Arial" w:hAnsi="Arial" w:cs="Arial"/>
          <w:b/>
          <w:bCs/>
          <w:sz w:val="24"/>
          <w:szCs w:val="24"/>
          <w:u w:val="single"/>
          <w:shd w:val="clear" w:color="auto" w:fill="FFFFFF"/>
        </w:rPr>
        <w:t> Il est interdit de jeter, déposer ou abandonner des objets ou matières quelconques sur un chemin public.</w:t>
      </w:r>
    </w:p>
    <w:p w14:paraId="62ADCC0B" w14:textId="77777777" w:rsidR="008E375C" w:rsidRPr="008E375C" w:rsidRDefault="008E375C" w:rsidP="008E375C">
      <w:pPr>
        <w:spacing w:after="160" w:line="259" w:lineRule="auto"/>
        <w:rPr>
          <w:rFonts w:ascii="Arial" w:hAnsi="Arial" w:cs="Arial"/>
          <w:b/>
          <w:bCs/>
          <w:color w:val="FF0000"/>
          <w:u w:val="single"/>
          <w:shd w:val="clear" w:color="auto" w:fill="FFFFFF"/>
        </w:rPr>
      </w:pPr>
    </w:p>
    <w:p w14:paraId="4079B83C" w14:textId="76CA541E" w:rsidR="008E375C" w:rsidRPr="008E375C" w:rsidRDefault="00290D4D" w:rsidP="008E375C">
      <w:pPr>
        <w:spacing w:after="160" w:line="259" w:lineRule="auto"/>
        <w:rPr>
          <w:sz w:val="28"/>
          <w:szCs w:val="28"/>
        </w:rPr>
      </w:pPr>
      <w:bookmarkStart w:id="1" w:name="_Hlk151976788"/>
      <w:r>
        <w:rPr>
          <w:sz w:val="28"/>
          <w:szCs w:val="28"/>
        </w:rPr>
        <w:t xml:space="preserve"> </w:t>
      </w:r>
    </w:p>
    <w:bookmarkEnd w:id="1"/>
    <w:p w14:paraId="1E760B76" w14:textId="02FE7A3F" w:rsidR="004955D8" w:rsidRPr="004955D8" w:rsidRDefault="004955D8" w:rsidP="004955D8">
      <w:pPr>
        <w:rPr>
          <w:b/>
          <w:bCs/>
          <w:sz w:val="28"/>
          <w:szCs w:val="28"/>
        </w:rPr>
      </w:pPr>
    </w:p>
    <w:sectPr w:rsidR="004955D8" w:rsidRPr="004955D8" w:rsidSect="004955D8">
      <w:pgSz w:w="12240" w:h="15840"/>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AC930" w14:textId="77777777" w:rsidR="00EB58BD" w:rsidRDefault="00EB58BD" w:rsidP="00193721">
      <w:pPr>
        <w:spacing w:after="0" w:line="240" w:lineRule="auto"/>
      </w:pPr>
      <w:r>
        <w:separator/>
      </w:r>
    </w:p>
  </w:endnote>
  <w:endnote w:type="continuationSeparator" w:id="0">
    <w:p w14:paraId="59785C1D" w14:textId="77777777" w:rsidR="00EB58BD" w:rsidRDefault="00EB58BD" w:rsidP="00193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FD8DC" w14:textId="77777777" w:rsidR="00EB58BD" w:rsidRDefault="00EB58BD" w:rsidP="00193721">
      <w:pPr>
        <w:spacing w:after="0" w:line="240" w:lineRule="auto"/>
      </w:pPr>
      <w:r>
        <w:separator/>
      </w:r>
    </w:p>
  </w:footnote>
  <w:footnote w:type="continuationSeparator" w:id="0">
    <w:p w14:paraId="40D31F7E" w14:textId="77777777" w:rsidR="00EB58BD" w:rsidRDefault="00EB58BD" w:rsidP="001937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94"/>
    <w:rsid w:val="00024869"/>
    <w:rsid w:val="0004448A"/>
    <w:rsid w:val="00061E22"/>
    <w:rsid w:val="00162F2F"/>
    <w:rsid w:val="00193721"/>
    <w:rsid w:val="00274A40"/>
    <w:rsid w:val="00276C88"/>
    <w:rsid w:val="00290D4D"/>
    <w:rsid w:val="002D26C8"/>
    <w:rsid w:val="00310A0B"/>
    <w:rsid w:val="003A7BDE"/>
    <w:rsid w:val="004955D8"/>
    <w:rsid w:val="004A4A94"/>
    <w:rsid w:val="005656A0"/>
    <w:rsid w:val="006036D9"/>
    <w:rsid w:val="00620162"/>
    <w:rsid w:val="00641FB3"/>
    <w:rsid w:val="00735862"/>
    <w:rsid w:val="007D40C9"/>
    <w:rsid w:val="007D6BC5"/>
    <w:rsid w:val="00826605"/>
    <w:rsid w:val="00855614"/>
    <w:rsid w:val="00866E6A"/>
    <w:rsid w:val="00893B57"/>
    <w:rsid w:val="00894412"/>
    <w:rsid w:val="008E375C"/>
    <w:rsid w:val="00916265"/>
    <w:rsid w:val="00921D3F"/>
    <w:rsid w:val="009238BB"/>
    <w:rsid w:val="00967AA1"/>
    <w:rsid w:val="0098424A"/>
    <w:rsid w:val="00A16B2A"/>
    <w:rsid w:val="00A50AB1"/>
    <w:rsid w:val="00AF01FC"/>
    <w:rsid w:val="00B46488"/>
    <w:rsid w:val="00B94A10"/>
    <w:rsid w:val="00BE6BFC"/>
    <w:rsid w:val="00BF6119"/>
    <w:rsid w:val="00C55330"/>
    <w:rsid w:val="00CB4B85"/>
    <w:rsid w:val="00CD080E"/>
    <w:rsid w:val="00CE6A0F"/>
    <w:rsid w:val="00DA74E5"/>
    <w:rsid w:val="00DD7203"/>
    <w:rsid w:val="00E01799"/>
    <w:rsid w:val="00E13EFA"/>
    <w:rsid w:val="00E66F70"/>
    <w:rsid w:val="00EB58BD"/>
    <w:rsid w:val="00EC08EE"/>
    <w:rsid w:val="00F042C9"/>
    <w:rsid w:val="00F90E10"/>
    <w:rsid w:val="00FC6D7B"/>
    <w:rsid w:val="00FF088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8E2F8"/>
  <w15:chartTrackingRefBased/>
  <w15:docId w15:val="{CA55D480-667F-4BE1-BCDD-5240DE9C2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94"/>
    <w:pPr>
      <w:spacing w:after="200" w:line="276" w:lineRule="auto"/>
    </w:pPr>
    <w:rPr>
      <w:kern w:val="0"/>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193721"/>
    <w:pPr>
      <w:tabs>
        <w:tab w:val="center" w:pos="4320"/>
        <w:tab w:val="right" w:pos="8640"/>
      </w:tabs>
      <w:spacing w:after="0" w:line="240" w:lineRule="auto"/>
    </w:pPr>
  </w:style>
  <w:style w:type="character" w:customStyle="1" w:styleId="En-tteCar">
    <w:name w:val="En-tête Car"/>
    <w:basedOn w:val="Policepardfaut"/>
    <w:link w:val="En-tte"/>
    <w:uiPriority w:val="99"/>
    <w:rsid w:val="00193721"/>
    <w:rPr>
      <w:kern w:val="0"/>
      <w14:ligatures w14:val="none"/>
    </w:rPr>
  </w:style>
  <w:style w:type="paragraph" w:styleId="Pieddepage">
    <w:name w:val="footer"/>
    <w:basedOn w:val="Normal"/>
    <w:link w:val="PieddepageCar"/>
    <w:uiPriority w:val="99"/>
    <w:unhideWhenUsed/>
    <w:rsid w:val="00193721"/>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19372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ublicdomainpictures.net/view-image.php?image=154632&amp;picture=&amp;jazyk=FR" TargetMode="External"/><Relationship Id="rId12" Type="http://schemas.openxmlformats.org/officeDocument/2006/relationships/hyperlink" Target="javascript:displayOtherLang(%22se:498%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javascript:displayOtherLang(%22se:69%22);" TargetMode="External"/><Relationship Id="rId5" Type="http://schemas.openxmlformats.org/officeDocument/2006/relationships/endnotes" Target="endnotes.xml"/><Relationship Id="rId10" Type="http://schemas.openxmlformats.org/officeDocument/2006/relationships/hyperlink" Target="javascript:displayOtherLang(%22se:2%22);" TargetMode="External"/><Relationship Id="rId4" Type="http://schemas.openxmlformats.org/officeDocument/2006/relationships/footnotes" Target="footnotes.xml"/><Relationship Id="rId9" Type="http://schemas.openxmlformats.org/officeDocument/2006/relationships/hyperlink" Target="javascript:displayOtherLang(%22se:1%22);"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492</Words>
  <Characters>2711</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Marie-Eve Tanguay</cp:lastModifiedBy>
  <cp:revision>42</cp:revision>
  <cp:lastPrinted>2023-11-30T18:10:00Z</cp:lastPrinted>
  <dcterms:created xsi:type="dcterms:W3CDTF">2023-11-30T16:44:00Z</dcterms:created>
  <dcterms:modified xsi:type="dcterms:W3CDTF">2023-11-30T18:12:00Z</dcterms:modified>
</cp:coreProperties>
</file>